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D" w:rsidRPr="00734150" w:rsidRDefault="00024B2D" w:rsidP="00024B2D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Протокол</w:t>
      </w:r>
    </w:p>
    <w:p w:rsidR="00BB037E" w:rsidRPr="00734150" w:rsidRDefault="00BB037E" w:rsidP="00BB037E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контрольних робіт </w:t>
      </w:r>
      <w:r w:rsidR="00024B2D" w:rsidRPr="00734150">
        <w:rPr>
          <w:b/>
          <w:sz w:val="28"/>
          <w:szCs w:val="28"/>
          <w:lang w:val="en-US"/>
        </w:rPr>
        <w:t>I</w:t>
      </w:r>
      <w:r w:rsidR="00024B2D" w:rsidRPr="00734150">
        <w:rPr>
          <w:b/>
          <w:sz w:val="28"/>
          <w:szCs w:val="28"/>
        </w:rPr>
        <w:t xml:space="preserve"> </w:t>
      </w:r>
      <w:r w:rsidR="00024B2D" w:rsidRPr="00734150">
        <w:rPr>
          <w:b/>
          <w:sz w:val="28"/>
          <w:szCs w:val="28"/>
          <w:lang w:val="uk-UA"/>
        </w:rPr>
        <w:t xml:space="preserve"> етапу  Всеукраїнського  конкурсу </w:t>
      </w:r>
    </w:p>
    <w:p w:rsidR="00024B2D" w:rsidRPr="00734150" w:rsidRDefault="00024B2D" w:rsidP="00024B2D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 xml:space="preserve">МАН у </w:t>
      </w:r>
      <w:r w:rsidRPr="00DE5786">
        <w:rPr>
          <w:b/>
          <w:sz w:val="28"/>
          <w:szCs w:val="28"/>
          <w:lang w:val="uk-UA"/>
        </w:rPr>
        <w:t>201</w:t>
      </w:r>
      <w:r w:rsidR="00D86395">
        <w:rPr>
          <w:b/>
          <w:sz w:val="28"/>
          <w:szCs w:val="28"/>
          <w:lang w:val="uk-UA"/>
        </w:rPr>
        <w:t>8</w:t>
      </w:r>
      <w:r w:rsidRPr="00DE5786">
        <w:rPr>
          <w:b/>
          <w:sz w:val="28"/>
          <w:szCs w:val="28"/>
          <w:lang w:val="uk-UA"/>
        </w:rPr>
        <w:t>-201</w:t>
      </w:r>
      <w:r w:rsidR="00D86395">
        <w:rPr>
          <w:b/>
          <w:sz w:val="28"/>
          <w:szCs w:val="28"/>
          <w:lang w:val="uk-UA"/>
        </w:rPr>
        <w:t>9</w:t>
      </w:r>
      <w:r w:rsidRPr="00734150">
        <w:rPr>
          <w:b/>
          <w:sz w:val="28"/>
          <w:szCs w:val="28"/>
          <w:lang w:val="uk-UA"/>
        </w:rPr>
        <w:t xml:space="preserve">   н.р.</w:t>
      </w:r>
    </w:p>
    <w:p w:rsidR="00024B2D" w:rsidRPr="00734150" w:rsidRDefault="00024B2D" w:rsidP="00024B2D">
      <w:pPr>
        <w:tabs>
          <w:tab w:val="left" w:pos="6480"/>
        </w:tabs>
        <w:jc w:val="right"/>
        <w:rPr>
          <w:b/>
          <w:lang w:val="uk-UA"/>
        </w:rPr>
      </w:pPr>
    </w:p>
    <w:tbl>
      <w:tblPr>
        <w:tblStyle w:val="a3"/>
        <w:tblW w:w="148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64"/>
        <w:gridCol w:w="3502"/>
        <w:gridCol w:w="3501"/>
        <w:gridCol w:w="875"/>
        <w:gridCol w:w="4161"/>
        <w:gridCol w:w="1614"/>
        <w:gridCol w:w="6"/>
        <w:gridCol w:w="11"/>
      </w:tblGrid>
      <w:tr w:rsidR="00163776" w:rsidRPr="008F6860" w:rsidTr="0022066E">
        <w:trPr>
          <w:gridAfter w:val="1"/>
          <w:wAfter w:w="11" w:type="dxa"/>
          <w:trHeight w:val="493"/>
        </w:trPr>
        <w:tc>
          <w:tcPr>
            <w:tcW w:w="1164" w:type="dxa"/>
            <w:vMerge w:val="restart"/>
          </w:tcPr>
          <w:p w:rsidR="00163776" w:rsidRDefault="00163776" w:rsidP="003B7AAB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  <w:p w:rsidR="00163776" w:rsidRPr="00BB037E" w:rsidRDefault="00163776" w:rsidP="00BB037E">
            <w:pPr>
              <w:rPr>
                <w:lang w:val="uk-UA"/>
              </w:rPr>
            </w:pPr>
          </w:p>
          <w:p w:rsidR="00163776" w:rsidRPr="00BB037E" w:rsidRDefault="00163776" w:rsidP="00BB037E">
            <w:pPr>
              <w:rPr>
                <w:lang w:val="uk-UA"/>
              </w:rPr>
            </w:pPr>
          </w:p>
          <w:p w:rsidR="00163776" w:rsidRPr="00BB037E" w:rsidRDefault="00163776" w:rsidP="00BB037E">
            <w:pPr>
              <w:rPr>
                <w:lang w:val="uk-UA"/>
              </w:rPr>
            </w:pPr>
          </w:p>
        </w:tc>
        <w:tc>
          <w:tcPr>
            <w:tcW w:w="3502" w:type="dxa"/>
            <w:vMerge w:val="restart"/>
          </w:tcPr>
          <w:p w:rsidR="00163776" w:rsidRPr="00B22914" w:rsidRDefault="00163776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П.І.Б</w:t>
            </w:r>
          </w:p>
          <w:p w:rsidR="00163776" w:rsidRPr="00B22914" w:rsidRDefault="00163776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3501" w:type="dxa"/>
            <w:vMerge w:val="restart"/>
          </w:tcPr>
          <w:p w:rsidR="00163776" w:rsidRPr="00B22914" w:rsidRDefault="00163776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163776" w:rsidRPr="00B22914" w:rsidRDefault="00163776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875" w:type="dxa"/>
            <w:vMerge w:val="restart"/>
          </w:tcPr>
          <w:p w:rsidR="00163776" w:rsidRPr="008F6860" w:rsidRDefault="00163776" w:rsidP="00BB037E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4161" w:type="dxa"/>
            <w:vMerge w:val="restart"/>
          </w:tcPr>
          <w:p w:rsidR="00163776" w:rsidRPr="00B22914" w:rsidRDefault="00163776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620" w:type="dxa"/>
            <w:gridSpan w:val="2"/>
            <w:vMerge w:val="restart"/>
          </w:tcPr>
          <w:p w:rsidR="00163776" w:rsidRPr="008F6860" w:rsidRDefault="00163776" w:rsidP="00BB037E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</w:tr>
      <w:tr w:rsidR="00163776" w:rsidRPr="008F6860" w:rsidTr="00B77D7D">
        <w:trPr>
          <w:gridAfter w:val="1"/>
          <w:wAfter w:w="11" w:type="dxa"/>
          <w:trHeight w:val="276"/>
        </w:trPr>
        <w:tc>
          <w:tcPr>
            <w:tcW w:w="1164" w:type="dxa"/>
            <w:vMerge/>
          </w:tcPr>
          <w:p w:rsidR="00163776" w:rsidRPr="008F6860" w:rsidRDefault="00163776" w:rsidP="00FE5FB8">
            <w:p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  <w:vMerge/>
          </w:tcPr>
          <w:p w:rsidR="00163776" w:rsidRPr="008F6860" w:rsidRDefault="00163776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3501" w:type="dxa"/>
            <w:vMerge/>
          </w:tcPr>
          <w:p w:rsidR="00163776" w:rsidRPr="008F6860" w:rsidRDefault="00163776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163776" w:rsidRPr="008F6860" w:rsidRDefault="00163776" w:rsidP="00FE5FB8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161" w:type="dxa"/>
            <w:vMerge/>
          </w:tcPr>
          <w:p w:rsidR="00163776" w:rsidRPr="008F6860" w:rsidRDefault="00163776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  <w:vMerge/>
            <w:textDirection w:val="btLr"/>
          </w:tcPr>
          <w:p w:rsidR="00163776" w:rsidRPr="008F6860" w:rsidRDefault="00163776" w:rsidP="00FE5FB8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163776" w:rsidRPr="008F6860" w:rsidTr="0022066E">
        <w:trPr>
          <w:trHeight w:val="564"/>
        </w:trPr>
        <w:tc>
          <w:tcPr>
            <w:tcW w:w="14834" w:type="dxa"/>
            <w:gridSpan w:val="8"/>
          </w:tcPr>
          <w:p w:rsidR="00B80980" w:rsidRPr="00734150" w:rsidRDefault="00B80980" w:rsidP="00B80980">
            <w:pPr>
              <w:tabs>
                <w:tab w:val="left" w:pos="6480"/>
              </w:tabs>
              <w:rPr>
                <w:b/>
                <w:sz w:val="28"/>
                <w:szCs w:val="28"/>
                <w:lang w:val="uk-UA"/>
              </w:rPr>
            </w:pPr>
            <w:r w:rsidRPr="00734150">
              <w:rPr>
                <w:b/>
                <w:sz w:val="28"/>
                <w:szCs w:val="28"/>
                <w:lang w:val="uk-UA"/>
              </w:rPr>
              <w:t>Секція</w:t>
            </w:r>
            <w:r>
              <w:rPr>
                <w:b/>
                <w:sz w:val="28"/>
                <w:szCs w:val="28"/>
                <w:lang w:val="uk-UA"/>
              </w:rPr>
              <w:t xml:space="preserve"> /підсекція</w:t>
            </w:r>
            <w:r w:rsidRPr="007341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6349F">
              <w:rPr>
                <w:sz w:val="28"/>
                <w:szCs w:val="28"/>
                <w:lang w:val="uk-UA"/>
              </w:rPr>
              <w:t>: математика, прикладна математика</w:t>
            </w:r>
            <w:r w:rsidRPr="0073415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3776" w:rsidRPr="008F6860" w:rsidRDefault="00163776" w:rsidP="00BB037E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163776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163776" w:rsidRPr="00A72B06" w:rsidRDefault="00163776" w:rsidP="00B22914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163776" w:rsidRPr="00E75326" w:rsidRDefault="00163776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Ночовна  Діана</w:t>
            </w:r>
          </w:p>
        </w:tc>
        <w:tc>
          <w:tcPr>
            <w:tcW w:w="3501" w:type="dxa"/>
          </w:tcPr>
          <w:p w:rsidR="00163776" w:rsidRPr="00E75326" w:rsidRDefault="00163776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Березоволуцька ЗОШ І-ІІІ ст.</w:t>
            </w:r>
          </w:p>
        </w:tc>
        <w:tc>
          <w:tcPr>
            <w:tcW w:w="875" w:type="dxa"/>
          </w:tcPr>
          <w:p w:rsidR="00163776" w:rsidRPr="00E75326" w:rsidRDefault="00163776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163776" w:rsidRPr="00E75326" w:rsidRDefault="00163776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Дивовижне  чудоприроди – шестикутні  сніжинки</w:t>
            </w:r>
          </w:p>
        </w:tc>
        <w:tc>
          <w:tcPr>
            <w:tcW w:w="1620" w:type="dxa"/>
            <w:gridSpan w:val="2"/>
          </w:tcPr>
          <w:p w:rsidR="00163776" w:rsidRPr="008F6860" w:rsidRDefault="00163776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3776" w:rsidRPr="008F6860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163776" w:rsidRPr="00A72B06" w:rsidRDefault="00163776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Харченко Юлія</w:t>
            </w:r>
          </w:p>
        </w:tc>
        <w:tc>
          <w:tcPr>
            <w:tcW w:w="3501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Сватківська ЗОШ І-ІІІ ст.</w:t>
            </w:r>
          </w:p>
        </w:tc>
        <w:tc>
          <w:tcPr>
            <w:tcW w:w="875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163776" w:rsidRPr="00E75326" w:rsidRDefault="00163776" w:rsidP="00D33A97">
            <w:pPr>
              <w:tabs>
                <w:tab w:val="left" w:pos="6480"/>
              </w:tabs>
              <w:rPr>
                <w:lang w:val="uk-UA"/>
              </w:rPr>
            </w:pPr>
            <w:r w:rsidRPr="00E75326">
              <w:rPr>
                <w:lang w:val="uk-UA"/>
              </w:rPr>
              <w:t xml:space="preserve">Ознаки  подільності  та їх застосування </w:t>
            </w:r>
          </w:p>
        </w:tc>
        <w:tc>
          <w:tcPr>
            <w:tcW w:w="1620" w:type="dxa"/>
            <w:gridSpan w:val="2"/>
          </w:tcPr>
          <w:p w:rsidR="00163776" w:rsidRPr="008F6860" w:rsidRDefault="00163776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163776" w:rsidRPr="008F6860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163776" w:rsidRPr="00A72B06" w:rsidRDefault="00163776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Скороход  Богдан</w:t>
            </w:r>
          </w:p>
        </w:tc>
        <w:tc>
          <w:tcPr>
            <w:tcW w:w="3501" w:type="dxa"/>
          </w:tcPr>
          <w:p w:rsidR="00163776" w:rsidRPr="0059700A" w:rsidRDefault="00163776" w:rsidP="00D33A97">
            <w:pPr>
              <w:rPr>
                <w:lang w:val="uk-UA"/>
              </w:rPr>
            </w:pPr>
            <w:r w:rsidRPr="0059700A">
              <w:rPr>
                <w:lang w:val="uk-UA"/>
              </w:rPr>
              <w:t>Сватківська ЗОШ І-ІІІ ст.</w:t>
            </w:r>
          </w:p>
        </w:tc>
        <w:tc>
          <w:tcPr>
            <w:tcW w:w="875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color w:val="000000"/>
              </w:rPr>
              <w:t>Основні типи рівнянь з параметрами та методи їх розв`язання</w:t>
            </w:r>
          </w:p>
        </w:tc>
        <w:tc>
          <w:tcPr>
            <w:tcW w:w="1620" w:type="dxa"/>
            <w:gridSpan w:val="2"/>
          </w:tcPr>
          <w:p w:rsidR="00163776" w:rsidRPr="008F6860" w:rsidRDefault="00163776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63776" w:rsidRPr="00D86395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163776" w:rsidRPr="00A72B06" w:rsidRDefault="00163776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Шаповал  Олеся</w:t>
            </w:r>
          </w:p>
        </w:tc>
        <w:tc>
          <w:tcPr>
            <w:tcW w:w="3501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Сватківська ЗОШ І-ІІІ ст.</w:t>
            </w:r>
          </w:p>
        </w:tc>
        <w:tc>
          <w:tcPr>
            <w:tcW w:w="875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163776" w:rsidRPr="00E75326" w:rsidRDefault="00163776" w:rsidP="00D33A97">
            <w:pPr>
              <w:rPr>
                <w:color w:val="000000"/>
                <w:lang w:val="uk-UA"/>
              </w:rPr>
            </w:pPr>
            <w:r w:rsidRPr="00E75326">
              <w:rPr>
                <w:color w:val="000000"/>
              </w:rPr>
              <w:t>Квадратні рівняння</w:t>
            </w:r>
          </w:p>
        </w:tc>
        <w:tc>
          <w:tcPr>
            <w:tcW w:w="1620" w:type="dxa"/>
            <w:gridSpan w:val="2"/>
          </w:tcPr>
          <w:p w:rsidR="00163776" w:rsidRPr="008F6860" w:rsidRDefault="00163776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63776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163776" w:rsidRPr="00A72B06" w:rsidRDefault="00163776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Педаш  Максим</w:t>
            </w:r>
          </w:p>
        </w:tc>
        <w:tc>
          <w:tcPr>
            <w:tcW w:w="3501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Ціпківська ЗОШ І-ІІ ст.</w:t>
            </w:r>
          </w:p>
        </w:tc>
        <w:tc>
          <w:tcPr>
            <w:tcW w:w="875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7</w:t>
            </w:r>
          </w:p>
        </w:tc>
        <w:tc>
          <w:tcPr>
            <w:tcW w:w="4161" w:type="dxa"/>
          </w:tcPr>
          <w:p w:rsidR="00163776" w:rsidRPr="00E75326" w:rsidRDefault="00163776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Задачі економічного змісту</w:t>
            </w:r>
          </w:p>
        </w:tc>
        <w:tc>
          <w:tcPr>
            <w:tcW w:w="1620" w:type="dxa"/>
            <w:gridSpan w:val="2"/>
          </w:tcPr>
          <w:p w:rsidR="00163776" w:rsidRPr="008F6860" w:rsidRDefault="00163776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63776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163776" w:rsidRPr="00A72B06" w:rsidRDefault="00163776" w:rsidP="006615AF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163776" w:rsidRPr="00E75326" w:rsidRDefault="00163776" w:rsidP="006615AF">
            <w:pPr>
              <w:rPr>
                <w:lang w:val="uk-UA"/>
              </w:rPr>
            </w:pPr>
            <w:r w:rsidRPr="00E75326">
              <w:rPr>
                <w:lang w:val="uk-UA"/>
              </w:rPr>
              <w:t>Вітіненко Софія</w:t>
            </w:r>
          </w:p>
        </w:tc>
        <w:tc>
          <w:tcPr>
            <w:tcW w:w="3501" w:type="dxa"/>
          </w:tcPr>
          <w:p w:rsidR="00163776" w:rsidRPr="00E75326" w:rsidRDefault="00163776" w:rsidP="006615AF">
            <w:pPr>
              <w:rPr>
                <w:lang w:val="uk-UA"/>
              </w:rPr>
            </w:pPr>
            <w:r w:rsidRPr="00E75326">
              <w:rPr>
                <w:lang w:val="uk-UA"/>
              </w:rPr>
              <w:t>ОЗО «Сарська  СШ І-ІІІ ст.»</w:t>
            </w:r>
          </w:p>
        </w:tc>
        <w:tc>
          <w:tcPr>
            <w:tcW w:w="875" w:type="dxa"/>
          </w:tcPr>
          <w:p w:rsidR="00163776" w:rsidRPr="00E75326" w:rsidRDefault="00163776" w:rsidP="006615AF">
            <w:pPr>
              <w:rPr>
                <w:lang w:val="uk-UA"/>
              </w:rPr>
            </w:pPr>
            <w:r w:rsidRPr="00E75326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163776" w:rsidRPr="00E75326" w:rsidRDefault="00163776" w:rsidP="006615AF">
            <w:r w:rsidRPr="00E75326">
              <w:rPr>
                <w:lang w:val="uk-UA"/>
              </w:rPr>
              <w:t>Побудова  перерізів просторових тіл</w:t>
            </w:r>
          </w:p>
        </w:tc>
        <w:tc>
          <w:tcPr>
            <w:tcW w:w="1620" w:type="dxa"/>
            <w:gridSpan w:val="2"/>
          </w:tcPr>
          <w:p w:rsidR="00163776" w:rsidRPr="008F6860" w:rsidRDefault="00163776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63776" w:rsidRPr="00D33A97" w:rsidTr="0022066E">
        <w:trPr>
          <w:gridAfter w:val="2"/>
          <w:wAfter w:w="17" w:type="dxa"/>
          <w:trHeight w:val="318"/>
        </w:trPr>
        <w:tc>
          <w:tcPr>
            <w:tcW w:w="14817" w:type="dxa"/>
            <w:gridSpan w:val="6"/>
          </w:tcPr>
          <w:p w:rsidR="00B80980" w:rsidRPr="006615AF" w:rsidRDefault="00B80980" w:rsidP="00B80980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734150">
              <w:rPr>
                <w:b/>
                <w:sz w:val="28"/>
                <w:szCs w:val="28"/>
                <w:lang w:val="uk-UA"/>
              </w:rPr>
              <w:t>Секція</w:t>
            </w:r>
            <w:r>
              <w:rPr>
                <w:b/>
                <w:sz w:val="28"/>
                <w:szCs w:val="28"/>
                <w:lang w:val="uk-UA"/>
              </w:rPr>
              <w:t>/підсекція</w:t>
            </w:r>
            <w:r w:rsidRPr="00734150">
              <w:rPr>
                <w:b/>
                <w:sz w:val="28"/>
                <w:szCs w:val="28"/>
                <w:lang w:val="uk-UA"/>
              </w:rPr>
              <w:t xml:space="preserve"> 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15AF">
              <w:rPr>
                <w:sz w:val="28"/>
                <w:szCs w:val="28"/>
                <w:lang w:val="uk-UA"/>
              </w:rPr>
              <w:t>Комп»ютерних наук</w:t>
            </w:r>
            <w:r>
              <w:rPr>
                <w:sz w:val="28"/>
                <w:szCs w:val="28"/>
                <w:lang w:val="uk-UA"/>
              </w:rPr>
              <w:t>,  екологічно безпечних  технологій та ресурсозбереження</w:t>
            </w:r>
          </w:p>
          <w:p w:rsidR="00163776" w:rsidRPr="008F6860" w:rsidRDefault="00163776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F9030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F90300" w:rsidRPr="00A72B06" w:rsidRDefault="00F90300" w:rsidP="00F9030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>Приступа  Ірина</w:t>
            </w:r>
          </w:p>
        </w:tc>
        <w:tc>
          <w:tcPr>
            <w:tcW w:w="3501" w:type="dxa"/>
          </w:tcPr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>ОЗО «Сарська  СШ І-ІІІ ст.»</w:t>
            </w:r>
          </w:p>
        </w:tc>
        <w:tc>
          <w:tcPr>
            <w:tcW w:w="875" w:type="dxa"/>
          </w:tcPr>
          <w:p w:rsidR="00F90300" w:rsidRPr="00F90300" w:rsidRDefault="00F90300" w:rsidP="00F90300">
            <w:pPr>
              <w:rPr>
                <w:lang w:val="uk-UA"/>
              </w:rPr>
            </w:pPr>
            <w:r w:rsidRPr="00F90300">
              <w:rPr>
                <w:lang w:val="uk-UA"/>
              </w:rPr>
              <w:t>11</w:t>
            </w:r>
          </w:p>
        </w:tc>
        <w:tc>
          <w:tcPr>
            <w:tcW w:w="4161" w:type="dxa"/>
          </w:tcPr>
          <w:p w:rsidR="00F90300" w:rsidRPr="00F90300" w:rsidRDefault="00F90300" w:rsidP="00F90300">
            <w:pPr>
              <w:rPr>
                <w:lang w:val="uk-UA"/>
              </w:rPr>
            </w:pPr>
            <w:r w:rsidRPr="00F90300">
              <w:rPr>
                <w:lang w:val="uk-UA"/>
              </w:rPr>
              <w:t>Способи  збереження  енергетичних  ресурсів</w:t>
            </w:r>
          </w:p>
        </w:tc>
        <w:tc>
          <w:tcPr>
            <w:tcW w:w="1620" w:type="dxa"/>
            <w:gridSpan w:val="2"/>
          </w:tcPr>
          <w:p w:rsidR="00F90300" w:rsidRPr="008F6860" w:rsidRDefault="00F90300" w:rsidP="00F9030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9030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F90300" w:rsidRPr="00A72B06" w:rsidRDefault="00F90300" w:rsidP="00F9030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>Маслов Іван</w:t>
            </w:r>
          </w:p>
        </w:tc>
        <w:tc>
          <w:tcPr>
            <w:tcW w:w="3501" w:type="dxa"/>
          </w:tcPr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 xml:space="preserve">Лютенська </w:t>
            </w:r>
          </w:p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>ЗОШ І-ІІІ ст.</w:t>
            </w:r>
          </w:p>
        </w:tc>
        <w:tc>
          <w:tcPr>
            <w:tcW w:w="875" w:type="dxa"/>
          </w:tcPr>
          <w:p w:rsidR="00F90300" w:rsidRPr="00F90300" w:rsidRDefault="00F90300" w:rsidP="00F90300">
            <w:pPr>
              <w:rPr>
                <w:lang w:val="uk-UA"/>
              </w:rPr>
            </w:pPr>
            <w:r w:rsidRPr="00F90300">
              <w:rPr>
                <w:lang w:val="uk-UA"/>
              </w:rPr>
              <w:t>11</w:t>
            </w:r>
          </w:p>
        </w:tc>
        <w:tc>
          <w:tcPr>
            <w:tcW w:w="4161" w:type="dxa"/>
          </w:tcPr>
          <w:p w:rsidR="00F90300" w:rsidRPr="00F90300" w:rsidRDefault="00F90300" w:rsidP="00F90300">
            <w:pPr>
              <w:jc w:val="center"/>
              <w:rPr>
                <w:lang w:eastAsia="uk-UA"/>
              </w:rPr>
            </w:pPr>
            <w:r w:rsidRPr="00F90300">
              <w:rPr>
                <w:lang w:val="uk-UA" w:eastAsia="uk-UA"/>
              </w:rPr>
              <w:t>Створення та використання Веб-квестів</w:t>
            </w:r>
          </w:p>
        </w:tc>
        <w:tc>
          <w:tcPr>
            <w:tcW w:w="1620" w:type="dxa"/>
            <w:gridSpan w:val="2"/>
          </w:tcPr>
          <w:p w:rsidR="00F90300" w:rsidRPr="008F6860" w:rsidRDefault="00F90300" w:rsidP="00F9030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9030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F90300" w:rsidRPr="00A72B06" w:rsidRDefault="00F90300" w:rsidP="00F9030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>Пилипенко Аліна</w:t>
            </w:r>
          </w:p>
        </w:tc>
        <w:tc>
          <w:tcPr>
            <w:tcW w:w="3501" w:type="dxa"/>
          </w:tcPr>
          <w:p w:rsidR="00F90300" w:rsidRPr="00F90300" w:rsidRDefault="00F90300" w:rsidP="00F90300">
            <w:pPr>
              <w:tabs>
                <w:tab w:val="left" w:pos="1665"/>
              </w:tabs>
              <w:rPr>
                <w:lang w:val="uk-UA"/>
              </w:rPr>
            </w:pPr>
            <w:r w:rsidRPr="00F90300">
              <w:rPr>
                <w:lang w:val="uk-UA"/>
              </w:rPr>
              <w:t>Бобрицька ЗОШ І-ІІ ст.</w:t>
            </w:r>
          </w:p>
        </w:tc>
        <w:tc>
          <w:tcPr>
            <w:tcW w:w="875" w:type="dxa"/>
          </w:tcPr>
          <w:p w:rsidR="00F90300" w:rsidRPr="00F90300" w:rsidRDefault="00F90300" w:rsidP="00F90300">
            <w:pPr>
              <w:rPr>
                <w:lang w:val="uk-UA"/>
              </w:rPr>
            </w:pPr>
            <w:r w:rsidRPr="00F90300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F90300" w:rsidRPr="00F90300" w:rsidRDefault="00F90300" w:rsidP="00F90300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F90300">
              <w:rPr>
                <w:color w:val="000000"/>
              </w:rPr>
              <w:t xml:space="preserve">Середовище програмування </w:t>
            </w:r>
            <w:r w:rsidRPr="00F90300">
              <w:rPr>
                <w:color w:val="000000"/>
                <w:lang w:val="en-US"/>
              </w:rPr>
              <w:t>Lazarus</w:t>
            </w:r>
            <w:r w:rsidRPr="00F90300">
              <w:rPr>
                <w:color w:val="000000"/>
              </w:rPr>
              <w:t xml:space="preserve"> та його практичне застосування</w:t>
            </w:r>
          </w:p>
        </w:tc>
        <w:tc>
          <w:tcPr>
            <w:tcW w:w="1620" w:type="dxa"/>
            <w:gridSpan w:val="2"/>
          </w:tcPr>
          <w:p w:rsidR="00F90300" w:rsidRPr="008F6860" w:rsidRDefault="00F90300" w:rsidP="00F9030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</w:tr>
      <w:tr w:rsidR="00B80980" w:rsidRPr="00D33A97" w:rsidTr="008636B9">
        <w:trPr>
          <w:gridAfter w:val="1"/>
          <w:wAfter w:w="11" w:type="dxa"/>
          <w:trHeight w:val="318"/>
        </w:trPr>
        <w:tc>
          <w:tcPr>
            <w:tcW w:w="14823" w:type="dxa"/>
            <w:gridSpan w:val="7"/>
          </w:tcPr>
          <w:p w:rsidR="00B80980" w:rsidRPr="00734150" w:rsidRDefault="00B80980" w:rsidP="00B80980">
            <w:pPr>
              <w:tabs>
                <w:tab w:val="left" w:pos="6480"/>
              </w:tabs>
              <w:rPr>
                <w:b/>
                <w:sz w:val="28"/>
                <w:szCs w:val="28"/>
                <w:lang w:val="uk-UA"/>
              </w:rPr>
            </w:pPr>
            <w:r w:rsidRPr="00734150">
              <w:rPr>
                <w:b/>
                <w:sz w:val="28"/>
                <w:szCs w:val="28"/>
                <w:lang w:val="uk-UA"/>
              </w:rPr>
              <w:t>Секція</w:t>
            </w:r>
            <w:r>
              <w:rPr>
                <w:b/>
                <w:sz w:val="28"/>
                <w:szCs w:val="28"/>
                <w:lang w:val="uk-UA"/>
              </w:rPr>
              <w:t xml:space="preserve">/підсекція : </w:t>
            </w:r>
            <w:r w:rsidRPr="00E75326">
              <w:rPr>
                <w:sz w:val="28"/>
                <w:szCs w:val="28"/>
                <w:lang w:val="uk-UA"/>
              </w:rPr>
              <w:t>хімія, загальна біологія, ботаніка, валеологія, екологія</w:t>
            </w:r>
            <w:r w:rsidRPr="0073415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80980" w:rsidRPr="008F6860" w:rsidRDefault="00B80980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B8098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Штанько  Світлана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П.Роменська ЗОШ І-ІІІ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11</w:t>
            </w:r>
          </w:p>
        </w:tc>
        <w:tc>
          <w:tcPr>
            <w:tcW w:w="4161" w:type="dxa"/>
          </w:tcPr>
          <w:p w:rsidR="00B80980" w:rsidRPr="00B80980" w:rsidRDefault="00B80980" w:rsidP="00B80980">
            <w:r w:rsidRPr="00B80980">
              <w:t xml:space="preserve">Апробація кольорових сортів картоплі в умовах глибокооброблюваного чорнозему  </w:t>
            </w: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8098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Бездудний  Олександр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Лютенська ЗОШ І-ІІІ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B80980" w:rsidRPr="00B80980" w:rsidRDefault="00B80980" w:rsidP="00B80980">
            <w:pPr>
              <w:jc w:val="center"/>
              <w:rPr>
                <w:lang w:val="uk-UA" w:eastAsia="uk-UA"/>
              </w:rPr>
            </w:pPr>
            <w:r w:rsidRPr="00B80980">
              <w:rPr>
                <w:lang w:val="uk-UA" w:eastAsia="uk-UA"/>
              </w:rPr>
              <w:t>Природні  барвники</w:t>
            </w: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8098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Коленко  Ростислав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Петрівсько-Роменська ЗОШ І-ІІІ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11</w:t>
            </w:r>
          </w:p>
        </w:tc>
        <w:tc>
          <w:tcPr>
            <w:tcW w:w="4161" w:type="dxa"/>
          </w:tcPr>
          <w:p w:rsidR="00B80980" w:rsidRPr="00B80980" w:rsidRDefault="00B80980" w:rsidP="00B80980">
            <w:pPr>
              <w:contextualSpacing/>
              <w:jc w:val="center"/>
              <w:rPr>
                <w:color w:val="000000"/>
                <w:lang w:val="uk-UA"/>
              </w:rPr>
            </w:pPr>
            <w:r w:rsidRPr="00B80980">
              <w:rPr>
                <w:color w:val="000000"/>
                <w:lang w:val="uk-UA"/>
              </w:rPr>
              <w:t>Виховання екологічної свідомості учнів методами біоетики</w:t>
            </w: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B8098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Семиволос  Софія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Вельбівська ЗОШ І-ІІ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B80980" w:rsidRPr="00B80980" w:rsidRDefault="00B80980" w:rsidP="00B80980">
            <w:pPr>
              <w:jc w:val="center"/>
              <w:rPr>
                <w:color w:val="000000" w:themeColor="text1"/>
              </w:rPr>
            </w:pPr>
            <w:r w:rsidRPr="00B80980">
              <w:rPr>
                <w:color w:val="000000" w:themeColor="text1"/>
                <w:lang w:val="uk-UA"/>
              </w:rPr>
              <w:t>«Дослідження способів очищення водопровідної питної води</w:t>
            </w:r>
          </w:p>
          <w:p w:rsidR="00B80980" w:rsidRPr="00B80980" w:rsidRDefault="00B80980" w:rsidP="00B80980">
            <w:pPr>
              <w:jc w:val="center"/>
              <w:rPr>
                <w:color w:val="000000" w:themeColor="text1"/>
                <w:lang w:val="uk-UA"/>
              </w:rPr>
            </w:pPr>
            <w:r w:rsidRPr="00B80980">
              <w:rPr>
                <w:color w:val="000000" w:themeColor="text1"/>
                <w:lang w:val="uk-UA"/>
              </w:rPr>
              <w:t xml:space="preserve"> в умовах с. Вельбівка Гадяцького району»</w:t>
            </w:r>
          </w:p>
          <w:p w:rsidR="00B80980" w:rsidRPr="00B80980" w:rsidRDefault="00B80980" w:rsidP="00B8098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80980" w:rsidRPr="00B80980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Удовиченко  Ярослава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Вельбівська ЗОШ І-ІІ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B80980" w:rsidRPr="00B80980" w:rsidRDefault="00B80980" w:rsidP="00B80980">
            <w:pPr>
              <w:jc w:val="center"/>
              <w:rPr>
                <w:lang w:val="uk-UA" w:eastAsia="uk-UA"/>
              </w:rPr>
            </w:pPr>
            <w:r w:rsidRPr="00B80980">
              <w:rPr>
                <w:lang w:val="uk-UA"/>
              </w:rPr>
              <w:t>Дослідження вмісту мікроелементів цинку і міді у харчових раціонах учнів початкових класів</w:t>
            </w: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</w:tr>
      <w:tr w:rsidR="00B8098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Дубина  Валентин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Вельбівська ЗОШ І-ІІ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B80980" w:rsidRPr="00B80980" w:rsidRDefault="00B80980" w:rsidP="00B80980">
            <w:pPr>
              <w:jc w:val="both"/>
              <w:rPr>
                <w:lang w:val="uk-UA"/>
              </w:rPr>
            </w:pPr>
            <w:r w:rsidRPr="00B80980">
              <w:rPr>
                <w:lang w:val="uk-UA"/>
              </w:rPr>
              <w:t>«Дослідження впливу трутових грибів на деревні насадження с. Тепле Гадяцького району».</w:t>
            </w: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80980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B80980" w:rsidRPr="00A72B06" w:rsidRDefault="00B80980" w:rsidP="00B80980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Беніцька  Альона</w:t>
            </w:r>
          </w:p>
        </w:tc>
        <w:tc>
          <w:tcPr>
            <w:tcW w:w="3501" w:type="dxa"/>
          </w:tcPr>
          <w:p w:rsidR="00B80980" w:rsidRPr="00B80980" w:rsidRDefault="00B80980" w:rsidP="00B80980">
            <w:pPr>
              <w:tabs>
                <w:tab w:val="left" w:pos="1665"/>
              </w:tabs>
              <w:rPr>
                <w:lang w:val="uk-UA"/>
              </w:rPr>
            </w:pPr>
            <w:r w:rsidRPr="00B80980">
              <w:rPr>
                <w:lang w:val="uk-UA"/>
              </w:rPr>
              <w:t>П.Роменська ЗОШ І-ІІІ ст.</w:t>
            </w:r>
          </w:p>
        </w:tc>
        <w:tc>
          <w:tcPr>
            <w:tcW w:w="875" w:type="dxa"/>
          </w:tcPr>
          <w:p w:rsidR="00B80980" w:rsidRPr="00B80980" w:rsidRDefault="00B80980" w:rsidP="00B80980">
            <w:pPr>
              <w:rPr>
                <w:lang w:val="uk-UA"/>
              </w:rPr>
            </w:pPr>
            <w:r w:rsidRPr="00B80980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B80980" w:rsidRPr="00B80980" w:rsidRDefault="00B80980" w:rsidP="00B80980">
            <w:r w:rsidRPr="00B80980">
              <w:t>Визначення Са та Р у дитячих молочних сумішах України та зарубіжжя</w:t>
            </w:r>
          </w:p>
        </w:tc>
        <w:tc>
          <w:tcPr>
            <w:tcW w:w="1620" w:type="dxa"/>
            <w:gridSpan w:val="2"/>
          </w:tcPr>
          <w:p w:rsidR="00B80980" w:rsidRPr="008F6860" w:rsidRDefault="00B80980" w:rsidP="00B80980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80980" w:rsidRPr="00D33A97" w:rsidTr="0023489D">
        <w:trPr>
          <w:gridAfter w:val="1"/>
          <w:wAfter w:w="11" w:type="dxa"/>
          <w:trHeight w:val="318"/>
        </w:trPr>
        <w:tc>
          <w:tcPr>
            <w:tcW w:w="14823" w:type="dxa"/>
            <w:gridSpan w:val="7"/>
          </w:tcPr>
          <w:p w:rsidR="006B17B1" w:rsidRPr="000452F1" w:rsidRDefault="006B17B1" w:rsidP="006B17B1">
            <w:pPr>
              <w:tabs>
                <w:tab w:val="left" w:pos="64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734150">
              <w:rPr>
                <w:b/>
                <w:sz w:val="28"/>
                <w:szCs w:val="28"/>
                <w:lang w:val="uk-UA"/>
              </w:rPr>
              <w:t>Секція</w:t>
            </w:r>
            <w:r>
              <w:rPr>
                <w:b/>
                <w:sz w:val="28"/>
                <w:szCs w:val="28"/>
                <w:lang w:val="uk-UA"/>
              </w:rPr>
              <w:t>/підсекції</w:t>
            </w:r>
            <w:r w:rsidRPr="00734150">
              <w:rPr>
                <w:b/>
                <w:sz w:val="28"/>
                <w:szCs w:val="28"/>
                <w:lang w:val="uk-UA"/>
              </w:rPr>
              <w:t xml:space="preserve"> : </w:t>
            </w:r>
            <w:r w:rsidRPr="000452F1">
              <w:rPr>
                <w:color w:val="000000"/>
                <w:sz w:val="28"/>
                <w:szCs w:val="28"/>
                <w:lang w:val="uk-UA"/>
              </w:rPr>
              <w:t xml:space="preserve"> історичне  краєзнавство, правознавство</w:t>
            </w:r>
          </w:p>
          <w:p w:rsidR="00B80980" w:rsidRPr="008F6860" w:rsidRDefault="00B80980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Шаповал  Марина</w:t>
            </w:r>
          </w:p>
        </w:tc>
        <w:tc>
          <w:tcPr>
            <w:tcW w:w="3501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Сватківська ЗОШ І-ІІІ ст.</w:t>
            </w:r>
          </w:p>
        </w:tc>
        <w:tc>
          <w:tcPr>
            <w:tcW w:w="875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6B17B1" w:rsidRPr="006B17B1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17B1">
              <w:rPr>
                <w:color w:val="000000"/>
                <w:lang w:val="uk-UA"/>
              </w:rPr>
              <w:t>Стежками рідного краю: іс</w:t>
            </w:r>
            <w:r w:rsidRPr="006B17B1">
              <w:rPr>
                <w:color w:val="000000"/>
              </w:rPr>
              <w:t>торія села Бірки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Вершняк Аміна</w:t>
            </w:r>
          </w:p>
        </w:tc>
        <w:tc>
          <w:tcPr>
            <w:tcW w:w="3501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П.Роменська ЗОШ І-ІІІ ст.</w:t>
            </w:r>
          </w:p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</w:p>
        </w:tc>
        <w:tc>
          <w:tcPr>
            <w:tcW w:w="875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11</w:t>
            </w:r>
          </w:p>
        </w:tc>
        <w:tc>
          <w:tcPr>
            <w:tcW w:w="4161" w:type="dxa"/>
          </w:tcPr>
          <w:p w:rsidR="006B17B1" w:rsidRPr="006B17B1" w:rsidRDefault="006B17B1" w:rsidP="006B17B1">
            <w:pPr>
              <w:contextualSpacing/>
              <w:jc w:val="center"/>
              <w:rPr>
                <w:color w:val="000000"/>
                <w:lang w:val="uk-UA"/>
              </w:rPr>
            </w:pPr>
            <w:r w:rsidRPr="006B17B1">
              <w:rPr>
                <w:color w:val="000000"/>
                <w:lang w:val="uk-UA"/>
              </w:rPr>
              <w:t>Петрівська осінь 1943 року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Билим  Вікторія</w:t>
            </w:r>
          </w:p>
        </w:tc>
        <w:tc>
          <w:tcPr>
            <w:tcW w:w="3501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Соснівська ЗОШ І-ІІ ст.</w:t>
            </w:r>
          </w:p>
        </w:tc>
        <w:tc>
          <w:tcPr>
            <w:tcW w:w="875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6B17B1" w:rsidRPr="006B17B1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6B17B1">
              <w:rPr>
                <w:color w:val="000000"/>
                <w:lang w:val="uk-UA"/>
              </w:rPr>
              <w:t>Голодомор 1932 – 1933 років – трагічні уроки історії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Король Іоан</w:t>
            </w:r>
          </w:p>
        </w:tc>
        <w:tc>
          <w:tcPr>
            <w:tcW w:w="3501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Ціпківська ЗОШ І-ІІ ст.</w:t>
            </w:r>
          </w:p>
        </w:tc>
        <w:tc>
          <w:tcPr>
            <w:tcW w:w="875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7</w:t>
            </w:r>
          </w:p>
        </w:tc>
        <w:tc>
          <w:tcPr>
            <w:tcW w:w="4161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Дослідження ролі родини Чижевських в соціально – економічному та політичному житті України кінця Х</w:t>
            </w:r>
            <w:r w:rsidRPr="006B17B1">
              <w:rPr>
                <w:lang w:val="en-US"/>
              </w:rPr>
              <w:t>IX</w:t>
            </w:r>
            <w:r w:rsidRPr="006B17B1">
              <w:t xml:space="preserve"> – </w:t>
            </w:r>
            <w:r w:rsidRPr="006B17B1">
              <w:rPr>
                <w:lang w:val="en-US"/>
              </w:rPr>
              <w:t>XX</w:t>
            </w:r>
            <w:r w:rsidRPr="006B17B1">
              <w:t xml:space="preserve"> </w:t>
            </w:r>
            <w:r w:rsidRPr="006B17B1">
              <w:rPr>
                <w:lang w:val="uk-UA"/>
              </w:rPr>
              <w:t>ст.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Сахно Анна</w:t>
            </w:r>
          </w:p>
        </w:tc>
        <w:tc>
          <w:tcPr>
            <w:tcW w:w="3501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Рашівська ЗОШ І-ІІІ ст.</w:t>
            </w:r>
          </w:p>
        </w:tc>
        <w:tc>
          <w:tcPr>
            <w:tcW w:w="875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6B17B1" w:rsidRPr="006B17B1" w:rsidRDefault="006B17B1" w:rsidP="006B17B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B17B1">
              <w:rPr>
                <w:color w:val="000000"/>
              </w:rPr>
              <w:t>Правові аспекти становлення та розвитку підприємницької діяльності в Україні: ретроспективний аналіз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Вербицька  Сніжана</w:t>
            </w:r>
          </w:p>
        </w:tc>
        <w:tc>
          <w:tcPr>
            <w:tcW w:w="3501" w:type="dxa"/>
          </w:tcPr>
          <w:p w:rsidR="006B17B1" w:rsidRPr="006B17B1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6B17B1">
              <w:rPr>
                <w:lang w:val="uk-UA"/>
              </w:rPr>
              <w:t>Мартинівська ЗОШ І-ІІІ ст.</w:t>
            </w:r>
          </w:p>
        </w:tc>
        <w:tc>
          <w:tcPr>
            <w:tcW w:w="875" w:type="dxa"/>
          </w:tcPr>
          <w:p w:rsidR="006B17B1" w:rsidRPr="006B17B1" w:rsidRDefault="006B17B1" w:rsidP="006B17B1">
            <w:pPr>
              <w:rPr>
                <w:lang w:val="uk-UA"/>
              </w:rPr>
            </w:pPr>
            <w:r w:rsidRPr="006B17B1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6B17B1" w:rsidRPr="006B17B1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17B1">
              <w:rPr>
                <w:color w:val="000000"/>
              </w:rPr>
              <w:t xml:space="preserve">Матеріальна відповідальність роботодавця за порушення права робітника на працю 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B17B1" w:rsidRPr="00D33A97" w:rsidTr="006B17B1">
        <w:trPr>
          <w:gridAfter w:val="1"/>
          <w:wAfter w:w="11" w:type="dxa"/>
          <w:trHeight w:val="318"/>
        </w:trPr>
        <w:tc>
          <w:tcPr>
            <w:tcW w:w="14823" w:type="dxa"/>
            <w:gridSpan w:val="7"/>
            <w:tcBorders>
              <w:bottom w:val="single" w:sz="4" w:space="0" w:color="auto"/>
            </w:tcBorders>
          </w:tcPr>
          <w:p w:rsidR="006B17B1" w:rsidRPr="002B2DFC" w:rsidRDefault="006B17B1" w:rsidP="006B17B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b/>
                <w:sz w:val="28"/>
                <w:szCs w:val="28"/>
                <w:lang w:val="uk-UA"/>
              </w:rPr>
              <w:t>Секція</w:t>
            </w:r>
            <w:r>
              <w:rPr>
                <w:b/>
                <w:sz w:val="28"/>
                <w:szCs w:val="28"/>
                <w:lang w:val="uk-UA"/>
              </w:rPr>
              <w:t>/підсекції</w:t>
            </w:r>
            <w:r w:rsidRPr="001E503D">
              <w:rPr>
                <w:b/>
                <w:sz w:val="28"/>
                <w:szCs w:val="28"/>
                <w:lang w:val="uk-UA"/>
              </w:rPr>
              <w:t xml:space="preserve"> : </w:t>
            </w:r>
            <w:r w:rsidRPr="002B2DFC">
              <w:rPr>
                <w:sz w:val="28"/>
                <w:szCs w:val="28"/>
                <w:lang w:val="uk-UA"/>
              </w:rPr>
              <w:t>географія, метеорологія, гідрологія,  ландшафтознавство, геологія,  геохімія та мінералогія</w:t>
            </w:r>
          </w:p>
          <w:p w:rsidR="006B17B1" w:rsidRPr="008F6860" w:rsidRDefault="006B17B1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6B17B1" w:rsidRPr="00D33A97" w:rsidTr="006B17B1">
        <w:trPr>
          <w:gridAfter w:val="1"/>
          <w:wAfter w:w="11" w:type="dxa"/>
          <w:trHeight w:val="318"/>
        </w:trPr>
        <w:tc>
          <w:tcPr>
            <w:tcW w:w="1164" w:type="dxa"/>
            <w:tcBorders>
              <w:top w:val="single" w:sz="4" w:space="0" w:color="auto"/>
            </w:tcBorders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Ночовна  Діана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 xml:space="preserve">Березоволуцька ЗОШ І-ІІІ ст, 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6B17B1" w:rsidRPr="001974CC" w:rsidRDefault="006B17B1" w:rsidP="006B17B1">
            <w:pPr>
              <w:rPr>
                <w:lang w:val="uk-UA"/>
              </w:rPr>
            </w:pPr>
            <w:r w:rsidRPr="001974CC">
              <w:rPr>
                <w:lang w:val="uk-UA"/>
              </w:rPr>
              <w:t>9</w:t>
            </w: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6B17B1" w:rsidRPr="001974CC" w:rsidRDefault="006B17B1" w:rsidP="006B17B1">
            <w:pPr>
              <w:jc w:val="both"/>
              <w:rPr>
                <w:lang w:val="uk-UA"/>
              </w:rPr>
            </w:pPr>
            <w:r w:rsidRPr="001974CC">
              <w:rPr>
                <w:lang w:val="uk-UA"/>
              </w:rPr>
              <w:t>Еколого-географічна характеристика заповідного урочища «Яри-Загатки»</w:t>
            </w:r>
          </w:p>
          <w:p w:rsidR="006B17B1" w:rsidRPr="001974CC" w:rsidRDefault="006B17B1" w:rsidP="006B17B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Гончаренко Максим</w:t>
            </w:r>
          </w:p>
        </w:tc>
        <w:tc>
          <w:tcPr>
            <w:tcW w:w="3501" w:type="dxa"/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Березоволуцька ЗОШ І-ІІІ ст,</w:t>
            </w:r>
          </w:p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</w:p>
        </w:tc>
        <w:tc>
          <w:tcPr>
            <w:tcW w:w="875" w:type="dxa"/>
          </w:tcPr>
          <w:p w:rsidR="006B17B1" w:rsidRPr="001974CC" w:rsidRDefault="006B17B1" w:rsidP="006B17B1">
            <w:pPr>
              <w:rPr>
                <w:lang w:val="uk-UA"/>
              </w:rPr>
            </w:pPr>
            <w:r w:rsidRPr="001974CC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6B17B1" w:rsidRPr="001974CC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974CC">
              <w:rPr>
                <w:lang w:val="uk-UA"/>
              </w:rPr>
              <w:t>Вплив геологічних процесів антропогенового періоду на формування ландшафтів своєї місцевості</w:t>
            </w:r>
            <w:r w:rsidRPr="001974CC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Сегеда Анастасія Вікторівна</w:t>
            </w:r>
          </w:p>
        </w:tc>
        <w:tc>
          <w:tcPr>
            <w:tcW w:w="3501" w:type="dxa"/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Краснолуцька ЗОШ І-ІІ ст.</w:t>
            </w:r>
          </w:p>
        </w:tc>
        <w:tc>
          <w:tcPr>
            <w:tcW w:w="875" w:type="dxa"/>
          </w:tcPr>
          <w:p w:rsidR="006B17B1" w:rsidRPr="001974CC" w:rsidRDefault="006B17B1" w:rsidP="006B17B1">
            <w:pPr>
              <w:rPr>
                <w:lang w:val="uk-UA"/>
              </w:rPr>
            </w:pPr>
            <w:r w:rsidRPr="001974CC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6B17B1" w:rsidRPr="001974CC" w:rsidRDefault="006B17B1" w:rsidP="006B17B1">
            <w:pPr>
              <w:jc w:val="center"/>
              <w:rPr>
                <w:lang w:val="uk-UA"/>
              </w:rPr>
            </w:pPr>
            <w:r w:rsidRPr="001974CC">
              <w:rPr>
                <w:lang w:val="uk-UA"/>
              </w:rPr>
              <w:t>Гідрокліматичні особливості Гадяччини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Гречка  Ростислав</w:t>
            </w:r>
          </w:p>
        </w:tc>
        <w:tc>
          <w:tcPr>
            <w:tcW w:w="3501" w:type="dxa"/>
          </w:tcPr>
          <w:p w:rsidR="006B17B1" w:rsidRPr="001974CC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Ручківська ЗОШ І-ІІ ст.</w:t>
            </w:r>
          </w:p>
        </w:tc>
        <w:tc>
          <w:tcPr>
            <w:tcW w:w="875" w:type="dxa"/>
          </w:tcPr>
          <w:p w:rsidR="006B17B1" w:rsidRPr="001974CC" w:rsidRDefault="006B17B1" w:rsidP="006B17B1">
            <w:pPr>
              <w:rPr>
                <w:lang w:val="uk-UA"/>
              </w:rPr>
            </w:pPr>
            <w:r w:rsidRPr="001974CC">
              <w:rPr>
                <w:lang w:val="uk-UA"/>
              </w:rPr>
              <w:t>7</w:t>
            </w:r>
          </w:p>
        </w:tc>
        <w:tc>
          <w:tcPr>
            <w:tcW w:w="4161" w:type="dxa"/>
          </w:tcPr>
          <w:p w:rsidR="006B17B1" w:rsidRPr="001974CC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974CC">
              <w:rPr>
                <w:color w:val="000000"/>
                <w:lang w:val="uk-UA"/>
              </w:rPr>
              <w:t>Вплив кліматичних умов лівобережного Придніпровя на режим річки Хорол.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B17B1" w:rsidRPr="00D33A97" w:rsidTr="00CA269C">
        <w:trPr>
          <w:gridAfter w:val="1"/>
          <w:wAfter w:w="11" w:type="dxa"/>
          <w:trHeight w:val="318"/>
        </w:trPr>
        <w:tc>
          <w:tcPr>
            <w:tcW w:w="14823" w:type="dxa"/>
            <w:gridSpan w:val="7"/>
          </w:tcPr>
          <w:p w:rsidR="006B17B1" w:rsidRPr="002B2DFC" w:rsidRDefault="006B17B1" w:rsidP="006B17B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734150">
              <w:rPr>
                <w:b/>
                <w:sz w:val="28"/>
                <w:szCs w:val="28"/>
                <w:lang w:val="uk-UA"/>
              </w:rPr>
              <w:t>Секція</w:t>
            </w:r>
            <w:r>
              <w:rPr>
                <w:b/>
                <w:sz w:val="28"/>
                <w:szCs w:val="28"/>
                <w:lang w:val="uk-UA"/>
              </w:rPr>
              <w:t>/підсекції</w:t>
            </w:r>
            <w:r w:rsidRPr="00734150">
              <w:rPr>
                <w:b/>
                <w:sz w:val="28"/>
                <w:szCs w:val="28"/>
                <w:lang w:val="uk-UA"/>
              </w:rPr>
              <w:t xml:space="preserve"> : </w:t>
            </w:r>
            <w:r w:rsidRPr="002B2DFC">
              <w:rPr>
                <w:sz w:val="28"/>
                <w:szCs w:val="28"/>
                <w:lang w:val="uk-UA"/>
              </w:rPr>
              <w:t>українська література, фольклористика, мистецтвознавство, літературна  творчість, зарубіжна література, англійська  мова</w:t>
            </w:r>
          </w:p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Костюк Діана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Петрівсько-Роменська ЗОШ І-ІІІ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contextualSpacing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Україна в творчості В. Маяковського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Лоєнко Діана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Ручківська ЗОШ І-ІІ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Жанр середньовічних японських дзуйхіцу в українській літературі.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color w:val="000000"/>
              </w:rPr>
              <w:t>Сушко Ірина Сергіївна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Хитцівська ЗОШ  І-ІІ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6B17B1" w:rsidRPr="001719B5" w:rsidRDefault="006B17B1" w:rsidP="006B17B1">
            <w:r w:rsidRPr="001719B5">
              <w:rPr>
                <w:u w:val="single"/>
              </w:rPr>
              <w:t>Віра-Баринова Кулеба: Шевченкіана на полотні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Федорченко Анна,</w:t>
            </w:r>
          </w:p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color w:val="000000"/>
                <w:lang w:val="uk-UA"/>
              </w:rPr>
              <w:t xml:space="preserve">Підгайко Анастасія 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Петрівсько-Роменська ЗОШ І-ІІІ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contextualSpacing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Феномен Миколи Руденка в українській літературі</w:t>
            </w:r>
          </w:p>
        </w:tc>
        <w:tc>
          <w:tcPr>
            <w:tcW w:w="1620" w:type="dxa"/>
            <w:gridSpan w:val="2"/>
          </w:tcPr>
          <w:p w:rsidR="006B17B1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Барабаш  Вячеслав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Лютенська ЗОШ І-ІІІ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jc w:val="center"/>
              <w:rPr>
                <w:lang w:eastAsia="uk-UA"/>
              </w:rPr>
            </w:pPr>
            <w:r w:rsidRPr="001719B5">
              <w:rPr>
                <w:lang w:val="uk-UA" w:eastAsia="uk-UA"/>
              </w:rPr>
              <w:t>Крила духовності Олеся Гончара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Власенко Яна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Римарівська ЗОШ І-ІІІ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jc w:val="center"/>
              <w:rPr>
                <w:color w:val="000000"/>
              </w:rPr>
            </w:pPr>
            <w:r w:rsidRPr="001719B5">
              <w:rPr>
                <w:color w:val="000000"/>
              </w:rPr>
              <w:t>Український весільний фольклор на сучасному етапі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Мишаченко Лілія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Великобудищанська СШ І-ІІІ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19B5">
              <w:rPr>
                <w:color w:val="000000"/>
              </w:rPr>
              <w:t>Письменник про письменника: гончаріана Миколи Степаненка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Мисюра  Аліна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Соснівська  ЗОШ І-ІІ ст..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 xml:space="preserve">Мотив світового дерева в слов'янській художній культурі 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Підгайна  Олександра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Соснівська  ЗОШ І-ІІ ст..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9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Особливості художнього перекладу українською мовою оповідань Сомерсета Моема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писала</w:t>
            </w:r>
          </w:p>
        </w:tc>
      </w:tr>
      <w:tr w:rsidR="006B17B1" w:rsidRPr="00D33A97" w:rsidTr="0022066E">
        <w:trPr>
          <w:gridAfter w:val="1"/>
          <w:wAfter w:w="11" w:type="dxa"/>
          <w:trHeight w:val="318"/>
        </w:trPr>
        <w:tc>
          <w:tcPr>
            <w:tcW w:w="1164" w:type="dxa"/>
          </w:tcPr>
          <w:p w:rsidR="006B17B1" w:rsidRPr="00A72B06" w:rsidRDefault="006B17B1" w:rsidP="006B17B1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3502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Кириленко  Лілія</w:t>
            </w:r>
          </w:p>
        </w:tc>
        <w:tc>
          <w:tcPr>
            <w:tcW w:w="3501" w:type="dxa"/>
          </w:tcPr>
          <w:p w:rsidR="006B17B1" w:rsidRPr="001719B5" w:rsidRDefault="006B17B1" w:rsidP="006B17B1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Плішивецька ЗОШ І-ІІ ст.</w:t>
            </w:r>
          </w:p>
        </w:tc>
        <w:tc>
          <w:tcPr>
            <w:tcW w:w="875" w:type="dxa"/>
          </w:tcPr>
          <w:p w:rsidR="006B17B1" w:rsidRPr="001719B5" w:rsidRDefault="006B17B1" w:rsidP="006B17B1">
            <w:pPr>
              <w:rPr>
                <w:lang w:val="uk-UA"/>
              </w:rPr>
            </w:pPr>
            <w:r w:rsidRPr="001719B5">
              <w:rPr>
                <w:lang w:val="uk-UA"/>
              </w:rPr>
              <w:t>8</w:t>
            </w:r>
          </w:p>
        </w:tc>
        <w:tc>
          <w:tcPr>
            <w:tcW w:w="4161" w:type="dxa"/>
          </w:tcPr>
          <w:p w:rsidR="006B17B1" w:rsidRPr="001719B5" w:rsidRDefault="006B17B1" w:rsidP="006B17B1">
            <w:pPr>
              <w:spacing w:before="100" w:beforeAutospacing="1" w:after="100" w:afterAutospacing="1"/>
              <w:rPr>
                <w:color w:val="000000"/>
              </w:rPr>
            </w:pPr>
            <w:r w:rsidRPr="001719B5">
              <w:rPr>
                <w:color w:val="000000"/>
              </w:rPr>
              <w:t>Дослідження  мовного образу Дніпра в поезіях  Т. Шевченка</w:t>
            </w:r>
          </w:p>
        </w:tc>
        <w:tc>
          <w:tcPr>
            <w:tcW w:w="1620" w:type="dxa"/>
            <w:gridSpan w:val="2"/>
          </w:tcPr>
          <w:p w:rsidR="006B17B1" w:rsidRPr="008F6860" w:rsidRDefault="006B17B1" w:rsidP="006B17B1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1719B5" w:rsidRPr="006B17B1" w:rsidRDefault="00EB2AAC" w:rsidP="006B17B1">
      <w:pPr>
        <w:tabs>
          <w:tab w:val="left" w:pos="12975"/>
        </w:tabs>
        <w:rPr>
          <w:lang w:val="uk-UA"/>
        </w:rPr>
      </w:pPr>
      <w:bookmarkStart w:id="0" w:name="_GoBack"/>
      <w:bookmarkEnd w:id="0"/>
      <w:r w:rsidRPr="00D33A97">
        <w:rPr>
          <w:lang w:val="uk-UA"/>
        </w:rPr>
        <w:tab/>
      </w:r>
    </w:p>
    <w:sectPr w:rsidR="001719B5" w:rsidRPr="006B17B1" w:rsidSect="00024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D7" w:rsidRDefault="00D124D7" w:rsidP="00024B2D">
      <w:r>
        <w:separator/>
      </w:r>
    </w:p>
  </w:endnote>
  <w:endnote w:type="continuationSeparator" w:id="0">
    <w:p w:rsidR="00D124D7" w:rsidRDefault="00D124D7" w:rsidP="000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D7" w:rsidRDefault="00D124D7" w:rsidP="00024B2D">
      <w:r>
        <w:separator/>
      </w:r>
    </w:p>
  </w:footnote>
  <w:footnote w:type="continuationSeparator" w:id="0">
    <w:p w:rsidR="00D124D7" w:rsidRDefault="00D124D7" w:rsidP="0002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4FC"/>
    <w:multiLevelType w:val="hybridMultilevel"/>
    <w:tmpl w:val="6EF0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155"/>
    <w:multiLevelType w:val="hybridMultilevel"/>
    <w:tmpl w:val="7AE2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4A4"/>
    <w:multiLevelType w:val="hybridMultilevel"/>
    <w:tmpl w:val="8C8E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7DA"/>
    <w:multiLevelType w:val="hybridMultilevel"/>
    <w:tmpl w:val="A49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22E"/>
    <w:multiLevelType w:val="hybridMultilevel"/>
    <w:tmpl w:val="3358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5397"/>
    <w:multiLevelType w:val="hybridMultilevel"/>
    <w:tmpl w:val="1FCE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08FF"/>
    <w:multiLevelType w:val="hybridMultilevel"/>
    <w:tmpl w:val="B696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4AFD"/>
    <w:multiLevelType w:val="hybridMultilevel"/>
    <w:tmpl w:val="FCC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F"/>
    <w:rsid w:val="00000F2C"/>
    <w:rsid w:val="00007C8F"/>
    <w:rsid w:val="000142E6"/>
    <w:rsid w:val="00024B2D"/>
    <w:rsid w:val="000452F1"/>
    <w:rsid w:val="00046169"/>
    <w:rsid w:val="00055712"/>
    <w:rsid w:val="00060410"/>
    <w:rsid w:val="00073741"/>
    <w:rsid w:val="00074846"/>
    <w:rsid w:val="000B129C"/>
    <w:rsid w:val="000B7D2F"/>
    <w:rsid w:val="000D79FD"/>
    <w:rsid w:val="00144962"/>
    <w:rsid w:val="00147495"/>
    <w:rsid w:val="00163776"/>
    <w:rsid w:val="00170418"/>
    <w:rsid w:val="001719B5"/>
    <w:rsid w:val="0019557E"/>
    <w:rsid w:val="001974CC"/>
    <w:rsid w:val="001B220A"/>
    <w:rsid w:val="001D3E03"/>
    <w:rsid w:val="001E503D"/>
    <w:rsid w:val="00213D7E"/>
    <w:rsid w:val="00217400"/>
    <w:rsid w:val="0022066E"/>
    <w:rsid w:val="002400D5"/>
    <w:rsid w:val="002403B4"/>
    <w:rsid w:val="00241D31"/>
    <w:rsid w:val="0024395D"/>
    <w:rsid w:val="002919B4"/>
    <w:rsid w:val="002A3340"/>
    <w:rsid w:val="002B20BA"/>
    <w:rsid w:val="002B2DFC"/>
    <w:rsid w:val="002C4917"/>
    <w:rsid w:val="00315AA2"/>
    <w:rsid w:val="00316985"/>
    <w:rsid w:val="00327EF3"/>
    <w:rsid w:val="00341A0B"/>
    <w:rsid w:val="00375355"/>
    <w:rsid w:val="003A463B"/>
    <w:rsid w:val="003B7726"/>
    <w:rsid w:val="003B7AAB"/>
    <w:rsid w:val="003F5361"/>
    <w:rsid w:val="0041632B"/>
    <w:rsid w:val="00491BEF"/>
    <w:rsid w:val="00497DDA"/>
    <w:rsid w:val="004B1E04"/>
    <w:rsid w:val="004C1D1A"/>
    <w:rsid w:val="004F47C1"/>
    <w:rsid w:val="00500054"/>
    <w:rsid w:val="0056349F"/>
    <w:rsid w:val="00572227"/>
    <w:rsid w:val="0059700A"/>
    <w:rsid w:val="005B0813"/>
    <w:rsid w:val="005C78B6"/>
    <w:rsid w:val="005D50A4"/>
    <w:rsid w:val="005F5B14"/>
    <w:rsid w:val="006101D9"/>
    <w:rsid w:val="00615F6C"/>
    <w:rsid w:val="00630134"/>
    <w:rsid w:val="006615AF"/>
    <w:rsid w:val="00662323"/>
    <w:rsid w:val="00676705"/>
    <w:rsid w:val="00690467"/>
    <w:rsid w:val="006A3002"/>
    <w:rsid w:val="006B17B1"/>
    <w:rsid w:val="006C1387"/>
    <w:rsid w:val="0070662C"/>
    <w:rsid w:val="007110FF"/>
    <w:rsid w:val="00713F86"/>
    <w:rsid w:val="00714E9C"/>
    <w:rsid w:val="00717423"/>
    <w:rsid w:val="00741783"/>
    <w:rsid w:val="00777238"/>
    <w:rsid w:val="007772CF"/>
    <w:rsid w:val="007861A9"/>
    <w:rsid w:val="007973A1"/>
    <w:rsid w:val="007A3A76"/>
    <w:rsid w:val="007B5676"/>
    <w:rsid w:val="007C6A17"/>
    <w:rsid w:val="007F34D8"/>
    <w:rsid w:val="00821488"/>
    <w:rsid w:val="0082522A"/>
    <w:rsid w:val="00826CE7"/>
    <w:rsid w:val="00836166"/>
    <w:rsid w:val="00847DBD"/>
    <w:rsid w:val="00864F3A"/>
    <w:rsid w:val="008719EA"/>
    <w:rsid w:val="0089376A"/>
    <w:rsid w:val="008C3A19"/>
    <w:rsid w:val="008C5E94"/>
    <w:rsid w:val="008C7366"/>
    <w:rsid w:val="008D7A37"/>
    <w:rsid w:val="00912A5B"/>
    <w:rsid w:val="00922ABD"/>
    <w:rsid w:val="00996ABD"/>
    <w:rsid w:val="009A286A"/>
    <w:rsid w:val="009C0E5D"/>
    <w:rsid w:val="00A167B4"/>
    <w:rsid w:val="00A32F9A"/>
    <w:rsid w:val="00A5040D"/>
    <w:rsid w:val="00A72B06"/>
    <w:rsid w:val="00AB5361"/>
    <w:rsid w:val="00B07410"/>
    <w:rsid w:val="00B11B1B"/>
    <w:rsid w:val="00B147F7"/>
    <w:rsid w:val="00B22914"/>
    <w:rsid w:val="00B3439E"/>
    <w:rsid w:val="00B346E0"/>
    <w:rsid w:val="00B53137"/>
    <w:rsid w:val="00B60863"/>
    <w:rsid w:val="00B722FC"/>
    <w:rsid w:val="00B75768"/>
    <w:rsid w:val="00B77D7D"/>
    <w:rsid w:val="00B80980"/>
    <w:rsid w:val="00BB037E"/>
    <w:rsid w:val="00BB4207"/>
    <w:rsid w:val="00BC210B"/>
    <w:rsid w:val="00BD0CF3"/>
    <w:rsid w:val="00BD332A"/>
    <w:rsid w:val="00BE163B"/>
    <w:rsid w:val="00BF356C"/>
    <w:rsid w:val="00C30CE2"/>
    <w:rsid w:val="00C56934"/>
    <w:rsid w:val="00CE65CB"/>
    <w:rsid w:val="00D124D7"/>
    <w:rsid w:val="00D33A97"/>
    <w:rsid w:val="00D35BE8"/>
    <w:rsid w:val="00D549C7"/>
    <w:rsid w:val="00D742C5"/>
    <w:rsid w:val="00D76C83"/>
    <w:rsid w:val="00D858FC"/>
    <w:rsid w:val="00D86395"/>
    <w:rsid w:val="00D96902"/>
    <w:rsid w:val="00DD5DD8"/>
    <w:rsid w:val="00DF12D9"/>
    <w:rsid w:val="00E01154"/>
    <w:rsid w:val="00E5643C"/>
    <w:rsid w:val="00E75326"/>
    <w:rsid w:val="00E77F14"/>
    <w:rsid w:val="00E94738"/>
    <w:rsid w:val="00EB2AAC"/>
    <w:rsid w:val="00EC5130"/>
    <w:rsid w:val="00EC739B"/>
    <w:rsid w:val="00ED00D6"/>
    <w:rsid w:val="00ED1B7A"/>
    <w:rsid w:val="00F0238D"/>
    <w:rsid w:val="00F320B8"/>
    <w:rsid w:val="00F50497"/>
    <w:rsid w:val="00F660E4"/>
    <w:rsid w:val="00F8131C"/>
    <w:rsid w:val="00F82A60"/>
    <w:rsid w:val="00F90300"/>
    <w:rsid w:val="00F95676"/>
    <w:rsid w:val="00FC5008"/>
    <w:rsid w:val="00FE5A6A"/>
    <w:rsid w:val="00FE5FB8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45F6E-8A5E-43EF-98D3-E03B913A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B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1D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1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AC38-153E-4FCE-A17C-74264C2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2018-11-28T14:11:00Z</cp:lastPrinted>
  <dcterms:created xsi:type="dcterms:W3CDTF">2016-11-10T12:43:00Z</dcterms:created>
  <dcterms:modified xsi:type="dcterms:W3CDTF">2018-12-12T12:44:00Z</dcterms:modified>
</cp:coreProperties>
</file>