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97" w:rsidRDefault="009119DE">
      <w:r>
        <w:fldChar w:fldCharType="begin"/>
      </w:r>
      <w:r>
        <w:instrText xml:space="preserve"> HYPERLINK "http://osvita.uz.ua/devyatyklasnyky-skladatymut-zno-vzhe-2018-roku/" </w:instrText>
      </w:r>
      <w:r>
        <w:fldChar w:fldCharType="separate"/>
      </w:r>
      <w:r w:rsidR="00816C64" w:rsidRPr="009119DE">
        <w:rPr>
          <w:rStyle w:val="a3"/>
        </w:rPr>
        <w:t>http://osvita.uz.ua/devyatyklasnyky-skladatymut-zno-vzhe-2018-roku/</w:t>
      </w:r>
      <w:r>
        <w:fldChar w:fldCharType="end"/>
      </w:r>
    </w:p>
    <w:p w:rsidR="00BB1C2A" w:rsidRDefault="00BB1C2A">
      <w:r>
        <w:t xml:space="preserve">За словами Павла </w:t>
      </w:r>
      <w:proofErr w:type="spellStart"/>
      <w:r>
        <w:t>Хобзея</w:t>
      </w:r>
      <w:proofErr w:type="spellEnd"/>
      <w:r>
        <w:t xml:space="preserve"> 9 </w:t>
      </w:r>
      <w:proofErr w:type="spellStart"/>
      <w:r>
        <w:t>класники</w:t>
      </w:r>
      <w:proofErr w:type="spellEnd"/>
      <w:r>
        <w:t xml:space="preserve"> </w:t>
      </w:r>
      <w:proofErr w:type="spellStart"/>
      <w:r>
        <w:t>здаватимуть</w:t>
      </w:r>
      <w:proofErr w:type="spellEnd"/>
      <w:r>
        <w:t xml:space="preserve"> ЗНО</w:t>
      </w:r>
      <w:bookmarkStart w:id="0" w:name="_GoBack"/>
      <w:bookmarkEnd w:id="0"/>
    </w:p>
    <w:p w:rsidR="00BB1C2A" w:rsidRPr="00BB1C2A" w:rsidRDefault="00BB1C2A" w:rsidP="00BB1C2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 2018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році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учні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які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закінчать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дев’ятий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і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захочуть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продовжити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здобувати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середню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освіту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муситимуть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скласти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зовнішнє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незалежне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оцінювання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Далі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залежно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від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нахилу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й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академічних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досягнень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дитини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— 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навчання</w:t>
      </w:r>
      <w:proofErr w:type="spellEnd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за 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трьома</w:t>
      </w:r>
      <w:proofErr w:type="spellEnd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напрямками</w:t>
      </w:r>
      <w:proofErr w:type="spellEnd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</w:p>
    <w:p w:rsidR="00BB1C2A" w:rsidRPr="00BB1C2A" w:rsidRDefault="00BB1C2A" w:rsidP="00BB1C2A">
      <w:pPr>
        <w:shd w:val="clear" w:color="auto" w:fill="F7F7F7"/>
        <w:spacing w:beforeAutospacing="1" w:after="0" w:afterAutospacing="1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</w:pPr>
      <w:r w:rsidRPr="00BB1C2A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1</w:t>
      </w:r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 —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загальноосвітній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багатопрофільний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 </w:t>
      </w:r>
      <w:proofErr w:type="spellStart"/>
      <w:r w:rsidRPr="00BB1C2A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академічний</w:t>
      </w:r>
      <w:proofErr w:type="spellEnd"/>
      <w:r w:rsidRPr="00BB1C2A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ліцей</w:t>
      </w:r>
      <w:proofErr w:type="spellEnd"/>
      <w:r w:rsidRPr="00BB1C2A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для </w:t>
      </w:r>
      <w:proofErr w:type="spellStart"/>
      <w:r w:rsidRPr="00BB1C2A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школярів</w:t>
      </w:r>
      <w:proofErr w:type="spellEnd"/>
      <w:r w:rsidRPr="00BB1C2A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BB1C2A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які</w:t>
      </w:r>
      <w:proofErr w:type="spellEnd"/>
      <w:r w:rsidRPr="00BB1C2A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планують</w:t>
      </w:r>
      <w:proofErr w:type="spellEnd"/>
      <w:r w:rsidRPr="00BB1C2A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вступати</w:t>
      </w:r>
      <w:proofErr w:type="spellEnd"/>
      <w:r w:rsidRPr="00BB1C2A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до </w:t>
      </w:r>
      <w:proofErr w:type="spellStart"/>
      <w:r w:rsidRPr="00BB1C2A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вузів</w:t>
      </w:r>
      <w:proofErr w:type="spellEnd"/>
      <w:r w:rsidRPr="00BB1C2A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,</w:t>
      </w:r>
    </w:p>
    <w:p w:rsidR="00BB1C2A" w:rsidRPr="00BB1C2A" w:rsidRDefault="00BB1C2A" w:rsidP="00BB1C2A">
      <w:pPr>
        <w:shd w:val="clear" w:color="auto" w:fill="F7F7F7"/>
        <w:spacing w:beforeAutospacing="1" w:after="0" w:afterAutospacing="1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</w:pPr>
      <w:r w:rsidRPr="00BB1C2A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2</w:t>
      </w:r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 і </w:t>
      </w:r>
      <w:r w:rsidRPr="00BB1C2A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3</w:t>
      </w:r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 — </w:t>
      </w:r>
      <w:proofErr w:type="spellStart"/>
      <w:r w:rsidRPr="00BB1C2A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спеціальна</w:t>
      </w:r>
      <w:proofErr w:type="spellEnd"/>
      <w:r w:rsidRPr="00BB1C2A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освіта</w:t>
      </w:r>
      <w:proofErr w:type="spellEnd"/>
      <w:r w:rsidRPr="00BB1C2A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:</w:t>
      </w:r>
    </w:p>
    <w:p w:rsidR="00BB1C2A" w:rsidRPr="00BB1C2A" w:rsidRDefault="00BB1C2A" w:rsidP="00BB1C2A">
      <w:pPr>
        <w:numPr>
          <w:ilvl w:val="0"/>
          <w:numId w:val="1"/>
        </w:numPr>
        <w:shd w:val="clear" w:color="auto" w:fill="F7F7F7"/>
        <w:spacing w:after="0" w:line="240" w:lineRule="auto"/>
        <w:ind w:left="1440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</w:pP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ліцей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—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готуватиме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кваліфікованого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робітника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,</w:t>
      </w:r>
    </w:p>
    <w:p w:rsidR="00BB1C2A" w:rsidRPr="00BB1C2A" w:rsidRDefault="00BB1C2A" w:rsidP="00BB1C2A">
      <w:pPr>
        <w:numPr>
          <w:ilvl w:val="0"/>
          <w:numId w:val="1"/>
        </w:numPr>
        <w:shd w:val="clear" w:color="auto" w:fill="F7F7F7"/>
        <w:spacing w:after="100" w:line="240" w:lineRule="auto"/>
        <w:ind w:left="1440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</w:pP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коледж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—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керівника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середньої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ланки на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виробництві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чи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у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сфері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послуг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.</w:t>
      </w:r>
    </w:p>
    <w:p w:rsidR="00BB1C2A" w:rsidRPr="00BB1C2A" w:rsidRDefault="00BB1C2A" w:rsidP="00BB1C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атестатом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професійного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ліцею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коледжу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можна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вступати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університету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B1C2A" w:rsidRPr="00BB1C2A" w:rsidRDefault="00BB1C2A" w:rsidP="00BB1C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Для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можливості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вибирати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предмети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для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поглибленого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вивчення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має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бути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більше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учнів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ліцеях</w:t>
      </w:r>
      <w:proofErr w:type="spellEnd"/>
    </w:p>
    <w:p w:rsidR="00BB1C2A" w:rsidRPr="00BB1C2A" w:rsidRDefault="00BB1C2A" w:rsidP="00BB1C2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 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ліцеї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може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бути </w:t>
      </w:r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не 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менше</w:t>
      </w:r>
      <w:proofErr w:type="spellEnd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75 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учнів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на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паралелі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Або 100,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якщо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заклад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багатопрофільний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Учні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вибиратимуть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предмети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поглибленого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вивчення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не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більше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восьми на семестр.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Маємо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подолати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неефективну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багатопредметність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школі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B1C2A" w:rsidRPr="00BB1C2A" w:rsidRDefault="00BB1C2A" w:rsidP="00BB1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left" o:hrstd="t" o:hrnoshade="t" o:hr="t" fillcolor="black" stroked="f"/>
        </w:pict>
      </w:r>
    </w:p>
    <w:p w:rsidR="00BB1C2A" w:rsidRPr="00BB1C2A" w:rsidRDefault="00BB1C2A" w:rsidP="00BB1C2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Про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новації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 у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середній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освіті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які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будуть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запроваджені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після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прийняття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нового закону “Про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освіту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”, читайте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також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 у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публікації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</w:t>
      </w:r>
      <w:hyperlink r:id="rId5" w:history="1">
        <w:r w:rsidRPr="00BB1C2A">
          <w:rPr>
            <w:rFonts w:ascii="Arial" w:eastAsia="Times New Roman" w:hAnsi="Arial" w:cs="Arial"/>
            <w:i/>
            <w:iCs/>
            <w:color w:val="E64946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“Школу </w:t>
        </w:r>
        <w:proofErr w:type="spellStart"/>
        <w:r w:rsidRPr="00BB1C2A">
          <w:rPr>
            <w:rFonts w:ascii="Arial" w:eastAsia="Times New Roman" w:hAnsi="Arial" w:cs="Arial"/>
            <w:i/>
            <w:iCs/>
            <w:color w:val="E64946"/>
            <w:sz w:val="23"/>
            <w:szCs w:val="23"/>
            <w:u w:val="single"/>
            <w:bdr w:val="none" w:sz="0" w:space="0" w:color="auto" w:frame="1"/>
            <w:lang w:eastAsia="ru-RU"/>
          </w:rPr>
          <w:t>хочуть</w:t>
        </w:r>
        <w:proofErr w:type="spellEnd"/>
        <w:r w:rsidRPr="00BB1C2A">
          <w:rPr>
            <w:rFonts w:ascii="Arial" w:eastAsia="Times New Roman" w:hAnsi="Arial" w:cs="Arial"/>
            <w:i/>
            <w:iCs/>
            <w:color w:val="E64946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BB1C2A">
          <w:rPr>
            <w:rFonts w:ascii="Arial" w:eastAsia="Times New Roman" w:hAnsi="Arial" w:cs="Arial"/>
            <w:i/>
            <w:iCs/>
            <w:color w:val="E64946"/>
            <w:sz w:val="23"/>
            <w:szCs w:val="23"/>
            <w:u w:val="single"/>
            <w:bdr w:val="none" w:sz="0" w:space="0" w:color="auto" w:frame="1"/>
            <w:lang w:eastAsia="ru-RU"/>
          </w:rPr>
          <w:t>зробити</w:t>
        </w:r>
        <w:proofErr w:type="spellEnd"/>
        <w:r w:rsidRPr="00BB1C2A">
          <w:rPr>
            <w:rFonts w:ascii="Arial" w:eastAsia="Times New Roman" w:hAnsi="Arial" w:cs="Arial"/>
            <w:i/>
            <w:iCs/>
            <w:color w:val="E64946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12-річною, а ЗНО – </w:t>
        </w:r>
        <w:proofErr w:type="spellStart"/>
        <w:r w:rsidRPr="00BB1C2A">
          <w:rPr>
            <w:rFonts w:ascii="Arial" w:eastAsia="Times New Roman" w:hAnsi="Arial" w:cs="Arial"/>
            <w:i/>
            <w:iCs/>
            <w:color w:val="E64946"/>
            <w:sz w:val="23"/>
            <w:szCs w:val="23"/>
            <w:u w:val="single"/>
            <w:bdr w:val="none" w:sz="0" w:space="0" w:color="auto" w:frame="1"/>
            <w:lang w:eastAsia="ru-RU"/>
          </w:rPr>
          <w:t>після</w:t>
        </w:r>
        <w:proofErr w:type="spellEnd"/>
        <w:r w:rsidRPr="00BB1C2A">
          <w:rPr>
            <w:rFonts w:ascii="Arial" w:eastAsia="Times New Roman" w:hAnsi="Arial" w:cs="Arial"/>
            <w:i/>
            <w:iCs/>
            <w:color w:val="E64946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9 </w:t>
        </w:r>
        <w:proofErr w:type="spellStart"/>
        <w:r w:rsidRPr="00BB1C2A">
          <w:rPr>
            <w:rFonts w:ascii="Arial" w:eastAsia="Times New Roman" w:hAnsi="Arial" w:cs="Arial"/>
            <w:i/>
            <w:iCs/>
            <w:color w:val="E64946"/>
            <w:sz w:val="23"/>
            <w:szCs w:val="23"/>
            <w:u w:val="single"/>
            <w:bdr w:val="none" w:sz="0" w:space="0" w:color="auto" w:frame="1"/>
            <w:lang w:eastAsia="ru-RU"/>
          </w:rPr>
          <w:t>класу</w:t>
        </w:r>
        <w:proofErr w:type="spellEnd"/>
        <w:r w:rsidRPr="00BB1C2A">
          <w:rPr>
            <w:rFonts w:ascii="Arial" w:eastAsia="Times New Roman" w:hAnsi="Arial" w:cs="Arial"/>
            <w:i/>
            <w:iCs/>
            <w:color w:val="E64946"/>
            <w:sz w:val="23"/>
            <w:szCs w:val="23"/>
            <w:u w:val="single"/>
            <w:bdr w:val="none" w:sz="0" w:space="0" w:color="auto" w:frame="1"/>
            <w:lang w:eastAsia="ru-RU"/>
          </w:rPr>
          <w:t>”</w:t>
        </w:r>
      </w:hyperlink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BB1C2A" w:rsidRPr="00BB1C2A" w:rsidRDefault="00BB1C2A" w:rsidP="00BB1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left" o:hrstd="t" o:hrnoshade="t" o:hr="t" fillcolor="black" stroked="f"/>
        </w:pict>
      </w:r>
    </w:p>
    <w:p w:rsidR="00BB1C2A" w:rsidRPr="00BB1C2A" w:rsidRDefault="00BB1C2A" w:rsidP="00BB1C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містах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із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цим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проблем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немає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А от у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сільській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місцевості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учнів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мало. У 80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відсотках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шкіл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є один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у 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якому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більше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учнів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Тож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багатопрофільних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ліцеїв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тут буде мало. Треба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або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довозити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навчання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або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влаштовувати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пришкільні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гуртожитки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B1C2A" w:rsidRPr="00BB1C2A" w:rsidRDefault="00BB1C2A" w:rsidP="00BB1C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 один район буде 3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старші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школи</w:t>
      </w:r>
      <w:proofErr w:type="spellEnd"/>
    </w:p>
    <w:p w:rsidR="00BB1C2A" w:rsidRPr="00BB1C2A" w:rsidRDefault="00BB1C2A" w:rsidP="00BB1C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Старшу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школу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організовуватимуть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після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децентралізації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й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адміністративно-територіальної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реформи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B1C2A" w:rsidRPr="00BB1C2A" w:rsidRDefault="00BB1C2A" w:rsidP="00BB1C2A">
      <w:pPr>
        <w:shd w:val="clear" w:color="auto" w:fill="F7F7F7"/>
        <w:spacing w:after="10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</w:pP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Дошкільна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, початкова й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основна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школа по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дев’ятий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клас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будуть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підпорядковані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об’єднаній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громаді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. А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старша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—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повіту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об’єднанню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кількох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районів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.</w:t>
      </w:r>
    </w:p>
    <w:p w:rsidR="00BB1C2A" w:rsidRPr="00BB1C2A" w:rsidRDefault="00BB1C2A" w:rsidP="00BB1C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один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теперішній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 буде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приблизно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три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старші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школи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На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конкурсній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обиратимуть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керівників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Директору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надамо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право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набирати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вчителів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B1C2A" w:rsidRPr="00BB1C2A" w:rsidRDefault="00BB1C2A" w:rsidP="00BB1C2A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B1C2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Не буде потреби в 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репетиторстві</w:t>
      </w:r>
      <w:proofErr w:type="spellEnd"/>
    </w:p>
    <w:p w:rsidR="00BB1C2A" w:rsidRPr="00BB1C2A" w:rsidRDefault="00BB1C2A" w:rsidP="00BB1C2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Зараз у старших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класах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є</w:t>
      </w:r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 14 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предметів</w:t>
      </w:r>
      <w:proofErr w:type="spellEnd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на семестр</w:t>
      </w:r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B1C2A" w:rsidRPr="00BB1C2A" w:rsidRDefault="00BB1C2A" w:rsidP="00BB1C2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Один урок на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тиждень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за словами заступника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міністра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—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неефективно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 </w:t>
      </w:r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У 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профільній</w:t>
      </w:r>
      <w:proofErr w:type="spellEnd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школі</w:t>
      </w:r>
      <w:proofErr w:type="spellEnd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учні</w:t>
      </w:r>
      <w:proofErr w:type="spellEnd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матимуть</w:t>
      </w:r>
      <w:proofErr w:type="spellEnd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у 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семестрі</w:t>
      </w:r>
      <w:proofErr w:type="spellEnd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сім-вісім</w:t>
      </w:r>
      <w:proofErr w:type="spellEnd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предметів</w:t>
      </w:r>
      <w:proofErr w:type="spellEnd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Частина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 них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обов’язкові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українська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мова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іноземна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Частина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за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вибором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учня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Вибиратимуть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також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рівень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загальний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поглиблений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B1C2A" w:rsidRPr="00BB1C2A" w:rsidRDefault="00BB1C2A" w:rsidP="00BB1C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Відпаде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необхідність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репетиторстві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Якщо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дитина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фізико-математичному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ліцеї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має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тиждень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вісім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годин математики, а у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звичайній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школі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чотири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то на ЗНО вони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будуть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нерівних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умовах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Ще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чотири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години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треба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надолужувати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 репетитором.</w:t>
      </w:r>
    </w:p>
    <w:p w:rsidR="00BB1C2A" w:rsidRPr="00BB1C2A" w:rsidRDefault="00BB1C2A" w:rsidP="00BB1C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 нас на одного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вчителя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припадає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8 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учнів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, в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інших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європейських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країнах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— 17</w:t>
      </w:r>
    </w:p>
    <w:p w:rsidR="00BB1C2A" w:rsidRPr="00BB1C2A" w:rsidRDefault="00BB1C2A" w:rsidP="00BB1C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Щоб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підняти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зарплату —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спершу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треба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оптимізувати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школу. Один з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показників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ефективності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скільки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учнів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припадає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одного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вчителя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У нас —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вісім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У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європейських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країнах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17. Зарплата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забирає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майже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80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відсотків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виділених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школу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коштів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Підняти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удвічі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зарплати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тій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же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кількості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вчителів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вдасться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B1C2A" w:rsidRPr="00BB1C2A" w:rsidRDefault="00BB1C2A" w:rsidP="00BB1C2A">
      <w:pPr>
        <w:shd w:val="clear" w:color="auto" w:fill="F7F7F7"/>
        <w:spacing w:after="10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</w:pPr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Не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можна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проводити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реформу, не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змінюючи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умов </w:t>
      </w:r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softHyphen/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праці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.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Щоб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учитель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захотів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добиратися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до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школи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в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інший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населений пункт, треба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його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softHyphen/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заохотити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не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лише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грошима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.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Мають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бути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обладнані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лабораторії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кабінети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—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біології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фізики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географії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. Попри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скрутну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економічну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ситуацію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, уряд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виділив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100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мільйонів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гривень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на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обладнання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цифрові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лабораторії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в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кабінетах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фізики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.</w:t>
      </w:r>
    </w:p>
    <w:p w:rsidR="00BB1C2A" w:rsidRPr="00BB1C2A" w:rsidRDefault="00BB1C2A" w:rsidP="00BB1C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Щоби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проводити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реформи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освіті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… треба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змінити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судову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владу</w:t>
      </w:r>
      <w:proofErr w:type="spellEnd"/>
    </w:p>
    <w:p w:rsidR="00BB1C2A" w:rsidRPr="00BB1C2A" w:rsidRDefault="00BB1C2A" w:rsidP="00BB1C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Якщо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хочемо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робити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реформи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найперше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слід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змінити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судову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владу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дасть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ефективність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всіх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галузях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Ось зараз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батьківський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комітет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пише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заяву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звільнення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негуманного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вчителя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а директор не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може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його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звільнити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той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відсудить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і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повернеться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школи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B1C2A" w:rsidRPr="00BB1C2A" w:rsidRDefault="00BB1C2A" w:rsidP="00BB1C2A">
      <w:pPr>
        <w:shd w:val="clear" w:color="auto" w:fill="F7F7F7"/>
        <w:spacing w:after="10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</w:pPr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“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Видатки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на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освіту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не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покривають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нічого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крім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комуналки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й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зарплати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. Все,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що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є у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школі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, — заслуга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батьків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. З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іншого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боку — як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це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зробити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прозорим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? У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цих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економічних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умовах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школа буде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розраховувати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на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допомогу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громади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”, –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Павло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Хобзей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.</w:t>
      </w:r>
    </w:p>
    <w:p w:rsidR="00BB1C2A" w:rsidRPr="00BB1C2A" w:rsidRDefault="00BB1C2A" w:rsidP="00BB1C2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Але в базовому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освіту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є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стаття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“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Академічна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доброчесність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”.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Ідеться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 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інший</w:t>
      </w:r>
      <w:proofErr w:type="spellEnd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бік</w:t>
      </w:r>
      <w:proofErr w:type="spellEnd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корупції</w:t>
      </w:r>
      <w:proofErr w:type="spellEnd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— 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списування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Треба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заборонити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друкування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книжок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що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дають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готові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розв’язки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задач.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така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сама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крадіжка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як і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матеріальної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речі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B1C2A" w:rsidRPr="00BB1C2A" w:rsidRDefault="00BB1C2A" w:rsidP="00BB1C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Краще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зразу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здобувати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робітничу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спеціальність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,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ніж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потім</w:t>
      </w:r>
      <w:proofErr w:type="spellEnd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перекваліфіковуватися</w:t>
      </w:r>
      <w:proofErr w:type="spellEnd"/>
    </w:p>
    <w:p w:rsidR="00BB1C2A" w:rsidRPr="00BB1C2A" w:rsidRDefault="00BB1C2A" w:rsidP="00BB1C2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80 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відсотків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випускників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шкіл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продовжують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навчання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у 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вишах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 </w:t>
      </w:r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Лише 20% 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ідуть</w:t>
      </w:r>
      <w:proofErr w:type="spellEnd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у 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професійну</w:t>
      </w:r>
      <w:proofErr w:type="spellEnd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освіту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B1C2A" w:rsidRPr="00BB1C2A" w:rsidRDefault="00BB1C2A" w:rsidP="00BB1C2A">
      <w:pPr>
        <w:shd w:val="clear" w:color="auto" w:fill="F7F7F7"/>
        <w:spacing w:after="10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</w:pPr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Люди з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вищими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освітами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не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можуть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знайти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роботу,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йдуть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на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біржу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праці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перекваліфіковуються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на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робітничі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професії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.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Це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недоцільно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. Нормальна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пропорція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40 на 60, де 60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відсотків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—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абітурієнти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вузів</w:t>
      </w:r>
      <w:proofErr w:type="spellEnd"/>
      <w:r w:rsidRPr="00BB1C2A">
        <w:rPr>
          <w:rFonts w:ascii="inherit" w:eastAsia="Times New Roman" w:hAnsi="inherit" w:cs="Times New Roman"/>
          <w:i/>
          <w:iCs/>
          <w:color w:val="000000"/>
          <w:sz w:val="23"/>
          <w:szCs w:val="23"/>
          <w:lang w:eastAsia="ru-RU"/>
        </w:rPr>
        <w:t>.</w:t>
      </w:r>
    </w:p>
    <w:p w:rsidR="00BB1C2A" w:rsidRPr="00BB1C2A" w:rsidRDefault="00BB1C2A" w:rsidP="00BB1C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У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Союзі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заводи давали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обладнання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профтехучилищ. В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незалежній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Україні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училища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перейшли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підпорядкування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освіти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заводи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позакривалися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Навчальне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обладнання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дороге. Тому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будуть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створені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регіональні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професійні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заклади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шляхом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об’єднання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кількох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нинішніх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B1C2A" w:rsidRPr="00BB1C2A" w:rsidRDefault="00BB1C2A" w:rsidP="00BB1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C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left" o:hrstd="t" o:hrnoshade="t" o:hr="t" fillcolor="black" stroked="f"/>
        </w:pict>
      </w:r>
    </w:p>
    <w:p w:rsidR="00BB1C2A" w:rsidRPr="00BB1C2A" w:rsidRDefault="00BB1C2A" w:rsidP="00BB1C2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Коротко про Павла </w:t>
      </w:r>
      <w:proofErr w:type="spellStart"/>
      <w:r w:rsidRPr="00BB1C2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Хобзея</w:t>
      </w:r>
      <w:proofErr w:type="spellEnd"/>
    </w:p>
    <w:p w:rsidR="00BB1C2A" w:rsidRPr="00BB1C2A" w:rsidRDefault="00BB1C2A" w:rsidP="00BB1C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1C2A">
        <w:rPr>
          <w:rFonts w:ascii="Arial" w:eastAsia="Times New Roman" w:hAnsi="Arial" w:cs="Arial"/>
          <w:noProof/>
          <w:color w:val="E64946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211DCE84" wp14:editId="0B22B4B3">
            <wp:extent cx="3619500" cy="2381250"/>
            <wp:effectExtent l="0" t="0" r="0" b="0"/>
            <wp:docPr id="1" name="Рисунок 1" descr="Павло Хобз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вло Хобз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2A" w:rsidRPr="00BB1C2A" w:rsidRDefault="00BB1C2A" w:rsidP="00BB1C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9A9B97"/>
          <w:sz w:val="23"/>
          <w:szCs w:val="23"/>
          <w:lang w:eastAsia="ru-RU"/>
        </w:rPr>
      </w:pPr>
      <w:proofErr w:type="spellStart"/>
      <w:r w:rsidRPr="00BB1C2A">
        <w:rPr>
          <w:rFonts w:ascii="inherit" w:eastAsia="Times New Roman" w:hAnsi="inherit" w:cs="Times New Roman"/>
          <w:color w:val="9A9B97"/>
          <w:sz w:val="23"/>
          <w:szCs w:val="23"/>
          <w:lang w:eastAsia="ru-RU"/>
        </w:rPr>
        <w:t>Павло</w:t>
      </w:r>
      <w:proofErr w:type="spellEnd"/>
      <w:r w:rsidRPr="00BB1C2A">
        <w:rPr>
          <w:rFonts w:ascii="inherit" w:eastAsia="Times New Roman" w:hAnsi="inherit" w:cs="Times New Roman"/>
          <w:color w:val="9A9B97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color w:val="9A9B97"/>
          <w:sz w:val="23"/>
          <w:szCs w:val="23"/>
          <w:lang w:eastAsia="ru-RU"/>
        </w:rPr>
        <w:t>Хобзей</w:t>
      </w:r>
      <w:proofErr w:type="spellEnd"/>
      <w:r w:rsidRPr="00BB1C2A">
        <w:rPr>
          <w:rFonts w:ascii="inherit" w:eastAsia="Times New Roman" w:hAnsi="inherit" w:cs="Times New Roman"/>
          <w:color w:val="9A9B97"/>
          <w:sz w:val="23"/>
          <w:szCs w:val="23"/>
          <w:lang w:eastAsia="ru-RU"/>
        </w:rPr>
        <w:t xml:space="preserve">, заступник </w:t>
      </w:r>
      <w:proofErr w:type="spellStart"/>
      <w:r w:rsidRPr="00BB1C2A">
        <w:rPr>
          <w:rFonts w:ascii="inherit" w:eastAsia="Times New Roman" w:hAnsi="inherit" w:cs="Times New Roman"/>
          <w:color w:val="9A9B97"/>
          <w:sz w:val="23"/>
          <w:szCs w:val="23"/>
          <w:lang w:eastAsia="ru-RU"/>
        </w:rPr>
        <w:t>міністра</w:t>
      </w:r>
      <w:proofErr w:type="spellEnd"/>
      <w:r w:rsidRPr="00BB1C2A">
        <w:rPr>
          <w:rFonts w:ascii="inherit" w:eastAsia="Times New Roman" w:hAnsi="inherit" w:cs="Times New Roman"/>
          <w:color w:val="9A9B97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inherit" w:eastAsia="Times New Roman" w:hAnsi="inherit" w:cs="Times New Roman"/>
          <w:color w:val="9A9B97"/>
          <w:sz w:val="23"/>
          <w:szCs w:val="23"/>
          <w:lang w:eastAsia="ru-RU"/>
        </w:rPr>
        <w:t>освіти</w:t>
      </w:r>
      <w:proofErr w:type="spellEnd"/>
      <w:r w:rsidRPr="00BB1C2A">
        <w:rPr>
          <w:rFonts w:ascii="inherit" w:eastAsia="Times New Roman" w:hAnsi="inherit" w:cs="Times New Roman"/>
          <w:color w:val="9A9B97"/>
          <w:sz w:val="23"/>
          <w:szCs w:val="23"/>
          <w:lang w:eastAsia="ru-RU"/>
        </w:rPr>
        <w:t xml:space="preserve"> і науки </w:t>
      </w:r>
      <w:proofErr w:type="spellStart"/>
      <w:r w:rsidRPr="00BB1C2A">
        <w:rPr>
          <w:rFonts w:ascii="inherit" w:eastAsia="Times New Roman" w:hAnsi="inherit" w:cs="Times New Roman"/>
          <w:color w:val="9A9B97"/>
          <w:sz w:val="23"/>
          <w:szCs w:val="23"/>
          <w:lang w:eastAsia="ru-RU"/>
        </w:rPr>
        <w:t>України</w:t>
      </w:r>
      <w:proofErr w:type="spellEnd"/>
    </w:p>
    <w:p w:rsidR="00BB1C2A" w:rsidRPr="00BB1C2A" w:rsidRDefault="00BB1C2A" w:rsidP="00BB1C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народився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місті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Інта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АРСР. 1969</w:t>
      </w:r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noBreakHyphen/>
        <w:t xml:space="preserve">го родина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переїхала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 Калуша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Івано-Франківської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області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Батько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гірничий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інженер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політв’язень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і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громадський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діяч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Помер 2006 року.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теж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була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українському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підпіллі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репресована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Мешкає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Львові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B1C2A" w:rsidRPr="00BB1C2A" w:rsidRDefault="00BB1C2A" w:rsidP="00BB1C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Навчався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Київській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фізико-математичній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школі-інтернаті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Університеті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імені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Шевченка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Закінчив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механіко-математичний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факультет та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аспірантуру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КНУ, докторантуру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Академії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державного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управління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президентові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України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Кандидат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фізико-математичних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наук.</w:t>
      </w:r>
    </w:p>
    <w:p w:rsidR="00BB1C2A" w:rsidRPr="00BB1C2A" w:rsidRDefault="00BB1C2A" w:rsidP="00BB1C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Працював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Інституті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прикладних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проблем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механіки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й математики у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Львові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Був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першим директором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фізико-математичного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ліцею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Львівському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національному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університеті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імені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Франка.</w:t>
      </w:r>
    </w:p>
    <w:p w:rsidR="00BB1C2A" w:rsidRPr="00BB1C2A" w:rsidRDefault="00BB1C2A" w:rsidP="00BB1C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Вісім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років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очолював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міське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управління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освіти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Львові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п’ять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років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обласне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Керував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регіональним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центром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тестування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фонду “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Відродження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”.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Був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проректором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Українського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католицького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університету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B1C2A" w:rsidRPr="00BB1C2A" w:rsidRDefault="00BB1C2A" w:rsidP="00BB1C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21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жовтня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2015 року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призначений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заступником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міністра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освіти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й науки.</w:t>
      </w:r>
    </w:p>
    <w:p w:rsidR="00BB1C2A" w:rsidRPr="00BB1C2A" w:rsidRDefault="00BB1C2A" w:rsidP="00BB1C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Захоплюється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класичною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музикою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Мріє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поїхати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Тибет.</w:t>
      </w:r>
    </w:p>
    <w:p w:rsidR="00BB1C2A" w:rsidRPr="00BB1C2A" w:rsidRDefault="00BB1C2A" w:rsidP="00BB1C2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Мешкає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Львові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Дружина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Наталія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діалектолог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завідувач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відділу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української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мови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Інституту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українознавства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керівник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проекту і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співавтор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“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Львівського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лексикону”.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Мають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двох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синів</w:t>
      </w:r>
      <w:proofErr w:type="spellEnd"/>
      <w:r w:rsidRPr="00BB1C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BB1C2A" w:rsidRDefault="00BB1C2A"/>
    <w:sectPr w:rsidR="00BB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3057"/>
    <w:multiLevelType w:val="multilevel"/>
    <w:tmpl w:val="54CEC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08"/>
    <w:rsid w:val="005B7697"/>
    <w:rsid w:val="00816C64"/>
    <w:rsid w:val="008C2608"/>
    <w:rsid w:val="009119DE"/>
    <w:rsid w:val="00BB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F138"/>
  <w15:chartTrackingRefBased/>
  <w15:docId w15:val="{7468365B-9A92-432B-9D9C-DA83FCC5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9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1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1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E64946"/>
            <w:bottom w:val="none" w:sz="0" w:space="0" w:color="auto"/>
            <w:right w:val="none" w:sz="0" w:space="0" w:color="auto"/>
          </w:divBdr>
        </w:div>
        <w:div w:id="918713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E64946"/>
            <w:bottom w:val="none" w:sz="0" w:space="0" w:color="auto"/>
            <w:right w:val="none" w:sz="0" w:space="0" w:color="auto"/>
          </w:divBdr>
        </w:div>
        <w:div w:id="706565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E64946"/>
            <w:bottom w:val="none" w:sz="0" w:space="0" w:color="auto"/>
            <w:right w:val="none" w:sz="0" w:space="0" w:color="auto"/>
          </w:divBdr>
        </w:div>
        <w:div w:id="22295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E64946"/>
            <w:bottom w:val="none" w:sz="0" w:space="0" w:color="auto"/>
            <w:right w:val="none" w:sz="0" w:space="0" w:color="auto"/>
          </w:divBdr>
        </w:div>
        <w:div w:id="1111900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E6494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z.ua/wp-content/uploads/2016/01/Pavlo-Hobzej.jpg" TargetMode="External"/><Relationship Id="rId5" Type="http://schemas.openxmlformats.org/officeDocument/2006/relationships/hyperlink" Target="http://osvita.uz.ua/shkolu-hochut-zrobiti-12-richnoyu-a-zno-bude-pislya-9-klas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2017-07-02T11:54:00Z</dcterms:created>
  <dcterms:modified xsi:type="dcterms:W3CDTF">2017-08-01T11:16:00Z</dcterms:modified>
</cp:coreProperties>
</file>