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972387" w:rsidRPr="00972387" w:rsidTr="00D809B7">
        <w:trPr>
          <w:trHeight w:val="276"/>
        </w:trPr>
        <w:tc>
          <w:tcPr>
            <w:tcW w:w="6268" w:type="dxa"/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23.06.2017 № 01-05/137</w:t>
            </w:r>
          </w:p>
        </w:tc>
        <w:tc>
          <w:tcPr>
            <w:tcW w:w="3782" w:type="dxa"/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ЗАТВЕРДЖУЮ</w:t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Гадяцького науково-методичного центру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Т.О. Сидоренко </w:t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р.</w:t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2387" w:rsidRPr="00972387" w:rsidRDefault="00972387" w:rsidP="0097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2387" w:rsidRPr="00972387" w:rsidRDefault="00972387" w:rsidP="0097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2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РОБОТИ</w:t>
      </w:r>
    </w:p>
    <w:p w:rsidR="00972387" w:rsidRPr="00972387" w:rsidRDefault="00972387" w:rsidP="0097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2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Гадяцького науково-методичного центру</w:t>
      </w:r>
    </w:p>
    <w:p w:rsidR="00972387" w:rsidRPr="00972387" w:rsidRDefault="00972387" w:rsidP="0097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липень 2017</w:t>
      </w:r>
      <w:r w:rsidRPr="00972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972387" w:rsidRPr="00972387" w:rsidRDefault="00972387" w:rsidP="0097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284"/>
        <w:gridCol w:w="141"/>
        <w:gridCol w:w="1135"/>
        <w:gridCol w:w="2126"/>
        <w:gridCol w:w="1417"/>
        <w:gridCol w:w="284"/>
        <w:gridCol w:w="1431"/>
      </w:tblGrid>
      <w:tr w:rsidR="00972387" w:rsidRPr="00972387" w:rsidTr="00457DCB">
        <w:trPr>
          <w:trHeight w:val="322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="0045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викона-н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</w:t>
            </w:r>
            <w:r w:rsidR="0045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льні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виконавці</w:t>
            </w:r>
          </w:p>
        </w:tc>
      </w:tr>
      <w:tr w:rsidR="00972387" w:rsidRPr="00972387" w:rsidTr="00D809B7">
        <w:trPr>
          <w:trHeight w:val="322"/>
        </w:trPr>
        <w:tc>
          <w:tcPr>
            <w:tcW w:w="10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</w:t>
            </w:r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Підготовка матеріалів для розгляду на апаратних нарадах у начальника відділу освіти райдержадміністрації та нарадах</w:t>
            </w:r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 директора науково-методичного центру з оперативних питань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щодо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попередження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корупції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201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Закон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gram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</w:t>
            </w:r>
            <w:proofErr w:type="gram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засади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запобігання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протидіїкорупції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CB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Гулей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І.В.</w:t>
            </w:r>
          </w:p>
          <w:p w:rsidR="00972387" w:rsidRPr="00972387" w:rsidRDefault="00457DCB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 виконання плану роботи відділу освіти райдержадміністрації та Гадяцького науково-методичного центру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26.06 по 01.07.2017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на тиждень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03 по 08.07.2017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 ІІ квартал 201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року</w:t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2017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4.Про виконання плану роботи відділу освіти райдержадміністрації та Гадяцького науково-методичного центру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03 по 08.07.2017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на  тиждень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10 по 15.07.2017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57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Штанько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5.Про виконання планів роботи відділу освіти райдержадміністрації та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Гадяцького науково-методичного центру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червень 201</w:t>
            </w:r>
            <w:r w:rsidR="00457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 відділу освіти райдержадміністрації від 22.09.2014 № 261 «Про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457DCB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CF63CE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6.Про організацію проходження медичних оглядів працівників навчальних закладів району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Закон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>України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«Про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>охорону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>праці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CF63CE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17.07. 2017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7.Про виконання плану роботи відділу освіти райдержадміністрації та Гадяцького науково-методичного центру</w:t>
            </w:r>
            <w:r w:rsid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10 по 15.07.2017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на тиждень</w:t>
            </w:r>
            <w:r w:rsid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17 по 22.07.2017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CF63CE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2017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CF63CE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CF63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організацію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огляду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готовності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закладів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області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нового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навчального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року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 метою </w:t>
            </w:r>
            <w:proofErr w:type="spellStart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організації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огляду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готовності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закладів</w:t>
            </w:r>
            <w:proofErr w:type="spellEnd"/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області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нового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навчального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6D61B4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Гулей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І.В.</w:t>
            </w:r>
          </w:p>
          <w:p w:rsidR="00972387" w:rsidRPr="00972387" w:rsidRDefault="006D61B4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9.Про хід виконання законів України, актів і доручень Президента України та Кабінету Міністрів України, розпоряджень і доручень голови обласної державної адміністрації та голови районної державної адміністрації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Департаменту освіти і науки Полтавської обласної державної адміністрації від 01.04.2013 № 131 «Про затвердження заходів щодо підвищення рівня виконавської дисципліни»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6D61B4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6D61B4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10.Про виконання плану роботи відділу освіти райдержадміністрації та Гадяцького науково-методичного центру</w:t>
            </w:r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17 по 22.07.2017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на  тиждень з 2</w:t>
            </w:r>
            <w:r w:rsid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4.07 по 29.07.2017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87" w:rsidRPr="00972387" w:rsidRDefault="006D61B4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6D61B4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Штанько Ю.В.</w:t>
            </w:r>
          </w:p>
        </w:tc>
      </w:tr>
      <w:tr w:rsidR="006D61B4" w:rsidRPr="00972387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Pr="00972387" w:rsidRDefault="006D61B4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11.Про огляд готовності нав</w:t>
            </w:r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чальних закладів до роботи у 2017/2018 н. р.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Pr="00972387" w:rsidRDefault="00E5240D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Закони України «Про освіту», «Про загальну середню освіту», «Про дошкільну освіту», «Про позашкільну освіту»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B4" w:rsidRPr="006D61B4" w:rsidRDefault="00E5240D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Штанько Ю.В.</w:t>
            </w:r>
          </w:p>
        </w:tc>
      </w:tr>
      <w:tr w:rsidR="006D61B4" w:rsidRPr="00E5240D" w:rsidTr="00E5240D">
        <w:trPr>
          <w:trHeight w:val="11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Pr="00972387" w:rsidRDefault="006D61B4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  <w:r>
              <w:t xml:space="preserve"> </w:t>
            </w:r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виконання плану ро-боти відділу освіти </w:t>
            </w:r>
            <w:proofErr w:type="spellStart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</w:t>
            </w:r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 та Гадяцького науково-методичного центру з 24.07 по 28.07.2017 та за-</w:t>
            </w:r>
            <w:proofErr w:type="spellStart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вдання</w:t>
            </w:r>
            <w:proofErr w:type="spellEnd"/>
            <w:r w:rsidRPr="006D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 тиждень з 31.07 по 04.08.2017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Pr="00972387" w:rsidRDefault="00E5240D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B4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.07. 2017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B4" w:rsidRPr="00E5240D" w:rsidRDefault="00E5240D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Штанько</w:t>
            </w:r>
            <w:proofErr w:type="spellEnd"/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</w:tr>
      <w:tr w:rsidR="00972387" w:rsidRPr="00972387" w:rsidTr="00D809B7">
        <w:trPr>
          <w:trHeight w:val="274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ІІ.</w:t>
            </w:r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Перевірка виконання Конституції України, актів Президента України, Кабінету Міністрів України, Міністерства освіти і науки</w:t>
            </w:r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України, розпоряджень голови обласної державної адміністрації, розпоряджень голови районної державної адміністрації, рішень районної ради</w:t>
            </w:r>
          </w:p>
        </w:tc>
      </w:tr>
      <w:tr w:rsidR="00972387" w:rsidRPr="00972387" w:rsidTr="00E5240D">
        <w:trPr>
          <w:trHeight w:val="69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2387" w:rsidRPr="00972387" w:rsidRDefault="00972387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387" w:rsidRPr="00972387" w:rsidRDefault="00972387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дальні за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</w:t>
            </w:r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ння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387" w:rsidRPr="00972387" w:rsidRDefault="00972387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Відмітка про виконання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387" w:rsidRPr="00972387" w:rsidRDefault="00972387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972387" w:rsidRPr="00972387" w:rsidTr="00D809B7">
        <w:trPr>
          <w:trHeight w:val="254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972387" w:rsidRPr="00972387" w:rsidTr="00E5240D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1.Закон України «Про загальну середню освіту»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-31.07. 201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972387" w:rsidRPr="00972387" w:rsidTr="00E5240D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2.Закон України «Про дошкільну освіту»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Департаменту освіти і науки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E5240D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3.Закон України «Про забезпечення санітарного епідемічного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благополу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ччя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населення»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 Департаменту освіти і науки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-адміністрації, довідка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льнику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від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ділу освіти РДА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D809B7">
        <w:trPr>
          <w:trHeight w:val="7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Укази Президента України:</w:t>
            </w:r>
          </w:p>
        </w:tc>
      </w:tr>
      <w:tr w:rsidR="00972387" w:rsidRPr="00972387" w:rsidTr="00E5240D">
        <w:trPr>
          <w:trHeight w:val="129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1.Указ Президента України від 04.07.2005 № 1013/2005 «Про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невідкла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дні заходи щодо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забез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печення функціонування та розвитку освіти в Україні»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D809B7">
        <w:trPr>
          <w:trHeight w:val="17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Акти Міністерства освіти і науки України:</w:t>
            </w:r>
          </w:p>
        </w:tc>
      </w:tr>
      <w:tr w:rsidR="00972387" w:rsidRPr="00972387" w:rsidTr="00E5240D">
        <w:trPr>
          <w:trHeight w:val="897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1.Наказ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Довідка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начальнику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адміністрації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E5240D">
        <w:trPr>
          <w:trHeight w:val="897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2.Наказ Міністерства освіти і науки України від 23.03.2005 № 178 «Про затвердження Примірного положення про порядок звітування керівників дошкільних, загально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освітніх навчальних закладів перед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гічним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колективом та громадськістю»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Довідка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начальнику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адміністрації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E5240D">
        <w:trPr>
          <w:trHeight w:val="897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3.Наказ Міністерства освіти і науки України від 03.11.2006 № 746 «Про організаційні заходи щодо інституційного розвитку системи зовнішнього незалежного оцінювання та моніторингу якості освіти»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Довідка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начальнику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адміністрації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E5240D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D809B7">
        <w:trPr>
          <w:trHeight w:val="10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</w:t>
            </w:r>
            <w:proofErr w:type="gramEnd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ішення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972387" w:rsidRPr="00972387" w:rsidTr="00E5240D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1.</w:t>
            </w:r>
            <w:proofErr w:type="gram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ішення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ІІ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сьомого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скликання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18.12.2015 «Про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Комплексну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програму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розвитку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освітньої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 xml:space="preserve"> району </w:t>
            </w:r>
            <w:r w:rsidRPr="009723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на 2016-2020 роки»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Довідка начальнику відділу освіти </w:t>
            </w:r>
            <w:r w:rsidR="00E5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</w:tbl>
    <w:p w:rsidR="00972387" w:rsidRPr="00972387" w:rsidRDefault="00972387" w:rsidP="0097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2268"/>
        <w:gridCol w:w="1228"/>
      </w:tblGrid>
      <w:tr w:rsidR="00972387" w:rsidRPr="00972387" w:rsidTr="00D809B7">
        <w:trPr>
          <w:trHeight w:val="322"/>
        </w:trPr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ІІІ.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Зміст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1.Підготовка проекту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плану роботи Гадяцького науково-методичного центру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навчальний рік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роботи НМЦ на 2017/2018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навчальний рік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07.07.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2.Розробка п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ерспективн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сітк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методичних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(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семінарів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методичних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днів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 та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здійснення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державного контролю (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атестаційних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експертиз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інспектувань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) в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закладах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ерспективн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ий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план-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сітк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07.07.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3.Підготовка індивідуальних планів роботи методистів Гадяцького науково-методичного центру на 2016/2017 навчальний рік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Індивідуальні плани роботи методистів НМЦ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D809B7">
        <w:trPr>
          <w:trHeight w:val="322"/>
        </w:trPr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 дослідження, вивчення стану справ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1.Аналіз фактичних учнівських контингентів для забезпечення підручниками та посібниками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03-31.07. 2017</w:t>
            </w:r>
          </w:p>
        </w:tc>
      </w:tr>
      <w:tr w:rsidR="00972387" w:rsidRPr="00972387" w:rsidTr="00D809B7">
        <w:trPr>
          <w:trHeight w:val="322"/>
        </w:trPr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Інформаційно-видавнича діяльність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1.Робота з сайтами відділу освіти райдержадміністрації </w:t>
            </w:r>
            <w:hyperlink r:id="rId5" w:history="1"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fz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-09.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at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9723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ua</w:t>
              </w:r>
            </w:hyperlink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Гадяцького НМЦ </w:t>
            </w:r>
            <w:hyperlink r:id="rId6" w:history="1"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ar-SA"/>
                </w:rPr>
                <w:t>http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ar-SA"/>
                </w:rPr>
                <w:t>www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ar-SA"/>
                </w:rPr>
                <w:t>hadyachnmc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ar-SA"/>
                </w:rPr>
                <w:t>at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97238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ar-SA"/>
                </w:rPr>
                <w:t>ua</w:t>
              </w:r>
            </w:hyperlink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психологічної служби району 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https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://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sites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.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google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.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com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/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site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/</w:t>
            </w:r>
            <w:r w:rsidRPr="009723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ar-SA"/>
              </w:rPr>
              <w:t>psihologicnasluzbarajonu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 на сайтах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</w:rPr>
              <w:t>03-31.07.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.Робота з сайтами</w:t>
            </w:r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/блогами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об’єднань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працівників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 РМО</w:t>
            </w:r>
          </w:p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2387" w:rsidRPr="00972387" w:rsidRDefault="00972387" w:rsidP="0097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 на сайтах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0E1A90" w:rsidP="00972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</w:rPr>
              <w:t>03-31.07. 2017</w:t>
            </w:r>
          </w:p>
        </w:tc>
      </w:tr>
      <w:tr w:rsidR="00972387" w:rsidRPr="00972387" w:rsidTr="00D809B7">
        <w:trPr>
          <w:trHeight w:val="322"/>
        </w:trPr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0E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редставницькі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та тематичні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заходи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робота з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обдарованими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учнями</w:t>
            </w:r>
            <w:proofErr w:type="spellEnd"/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1.Участь у заходах до Дня прийняття Декларації про державний суверенітет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Рекомендації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14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.07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 201</w:t>
            </w:r>
            <w:r w:rsidR="00972387"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72387" w:rsidRPr="00972387" w:rsidTr="00D809B7">
        <w:trPr>
          <w:trHeight w:val="322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</w:t>
            </w:r>
            <w:r w:rsidRPr="0097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І</w:t>
            </w:r>
            <w:r w:rsidRPr="0097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Робота з кадрами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1.Забезпечення проходження курсової перепідготовки педагогічних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праців</w:t>
            </w:r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ників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загальноосвітніх навчальних закладів району, відділу освіти райдержадміністрації, Гадяцького НМЦ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заявка, відрядження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та медичних працівників дошкільних навчальних закладів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заявка, відрядження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3.Підготувати накази на відпустки працівників відділу освіти райдержадміністрації, Гадяцького науково-методичного центру та керівників навчальних закладів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  <w:tr w:rsidR="00972387" w:rsidRPr="00972387" w:rsidTr="000E1A9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387" w:rsidRPr="00972387" w:rsidRDefault="00972387" w:rsidP="00972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Баз</w:t>
            </w:r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="000E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97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387" w:rsidRPr="00972387" w:rsidRDefault="000E1A90" w:rsidP="009723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03-31.07. 2017</w:t>
            </w:r>
          </w:p>
        </w:tc>
      </w:tr>
    </w:tbl>
    <w:p w:rsidR="00972387" w:rsidRPr="00972387" w:rsidRDefault="00972387" w:rsidP="00972387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1AE" w:rsidRDefault="000701AE"/>
    <w:sectPr w:rsidR="000701AE" w:rsidSect="00C82A13">
      <w:headerReference w:type="even" r:id="rId7"/>
      <w:headerReference w:type="default" r:id="rId8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4" w:rsidRDefault="000E1A90" w:rsidP="00E56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0E4" w:rsidRDefault="000E1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4" w:rsidRDefault="000E1A90" w:rsidP="00E56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810E4" w:rsidRDefault="000E1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7"/>
    <w:rsid w:val="000701AE"/>
    <w:rsid w:val="000E1A90"/>
    <w:rsid w:val="00457DCB"/>
    <w:rsid w:val="006D61B4"/>
    <w:rsid w:val="00972387"/>
    <w:rsid w:val="00CF63CE"/>
    <w:rsid w:val="00E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387"/>
  </w:style>
  <w:style w:type="character" w:styleId="a5">
    <w:name w:val="page number"/>
    <w:basedOn w:val="a0"/>
    <w:rsid w:val="0097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387"/>
  </w:style>
  <w:style w:type="character" w:styleId="a5">
    <w:name w:val="page number"/>
    <w:basedOn w:val="a0"/>
    <w:rsid w:val="0097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dyachnmc.at.ua" TargetMode="External"/><Relationship Id="rId5" Type="http://schemas.openxmlformats.org/officeDocument/2006/relationships/hyperlink" Target="http://fz-09.at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5338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3</cp:revision>
  <dcterms:created xsi:type="dcterms:W3CDTF">2017-06-27T10:35:00Z</dcterms:created>
  <dcterms:modified xsi:type="dcterms:W3CDTF">2017-06-27T11:12:00Z</dcterms:modified>
</cp:coreProperties>
</file>